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7F7CEA" w:rsidRDefault="005C42C1" w:rsidP="00F500DE">
      <w:pPr>
        <w:spacing w:after="0" w:line="240" w:lineRule="auto"/>
        <w:jc w:val="center"/>
        <w:rPr>
          <w:rFonts w:ascii="Times New Roman" w:hAnsi="Times New Roman" w:cs="Times New Roman"/>
          <w:color w:val="000000" w:themeColor="text1"/>
          <w:lang w:eastAsia="en-GB"/>
        </w:rPr>
      </w:pPr>
      <w:r w:rsidRPr="00C75116">
        <w:rPr>
          <w:rFonts w:ascii="Times New Roman" w:hAnsi="Times New Roman" w:cs="Times New Roman"/>
          <w:color w:val="000000" w:themeColor="text1"/>
          <w:lang w:eastAsia="en-GB"/>
        </w:rPr>
        <w:fldChar w:fldCharType="begin"/>
      </w:r>
      <w:r w:rsidRPr="00C75116">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C75116">
        <w:rPr>
          <w:rFonts w:ascii="Times New Roman" w:hAnsi="Times New Roman" w:cs="Times New Roman"/>
          <w:color w:val="000000" w:themeColor="text1"/>
          <w:lang w:eastAsia="en-GB"/>
        </w:rPr>
        <w:fldChar w:fldCharType="separate"/>
      </w:r>
      <w:r w:rsidRPr="007F7CEA">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C75116">
        <w:rPr>
          <w:rFonts w:ascii="Times New Roman" w:hAnsi="Times New Roman" w:cs="Times New Roman"/>
          <w:color w:val="000000" w:themeColor="text1"/>
          <w:lang w:eastAsia="en-GB"/>
        </w:rPr>
        <w:fldChar w:fldCharType="end"/>
      </w:r>
    </w:p>
    <w:p w14:paraId="71A00EEA" w14:textId="2E315AD9" w:rsidR="005C42C1" w:rsidRPr="007F7CEA" w:rsidRDefault="005C42C1" w:rsidP="00F500DE">
      <w:pPr>
        <w:spacing w:after="0" w:line="240" w:lineRule="auto"/>
        <w:jc w:val="center"/>
        <w:rPr>
          <w:rFonts w:ascii="Times New Roman" w:hAnsi="Times New Roman" w:cs="Times New Roman"/>
          <w:b/>
          <w:bCs/>
          <w:color w:val="000000" w:themeColor="text1"/>
          <w:sz w:val="32"/>
          <w:szCs w:val="32"/>
          <w:lang w:eastAsia="en-GB"/>
        </w:rPr>
      </w:pPr>
      <w:r w:rsidRPr="007F7CEA">
        <w:rPr>
          <w:rFonts w:ascii="Times New Roman" w:hAnsi="Times New Roman" w:cs="Times New Roman"/>
          <w:b/>
          <w:bCs/>
          <w:color w:val="000000" w:themeColor="text1"/>
          <w:sz w:val="32"/>
          <w:szCs w:val="32"/>
          <w:lang w:eastAsia="en-GB"/>
        </w:rPr>
        <w:t>ASPRI SPIRITS LIMITED</w:t>
      </w:r>
    </w:p>
    <w:p w14:paraId="3676F04E" w14:textId="31FA1C02" w:rsidR="005C42C1" w:rsidRPr="007F7CEA" w:rsidRDefault="005C42C1" w:rsidP="00F500DE">
      <w:pPr>
        <w:spacing w:after="0" w:line="240" w:lineRule="auto"/>
        <w:jc w:val="center"/>
        <w:rPr>
          <w:rFonts w:ascii="Times New Roman" w:hAnsi="Times New Roman" w:cs="Times New Roman"/>
          <w:i/>
          <w:iCs/>
          <w:noProof/>
          <w:color w:val="000000" w:themeColor="text1"/>
          <w:sz w:val="32"/>
          <w:szCs w:val="32"/>
          <w:highlight w:val="yellow"/>
        </w:rPr>
      </w:pPr>
      <w:r w:rsidRPr="007F7CEA">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7F7CEA" w:rsidRDefault="0000252C" w:rsidP="00F500DE">
      <w:pPr>
        <w:spacing w:after="0" w:line="240" w:lineRule="auto"/>
        <w:rPr>
          <w:rFonts w:ascii="Times New Roman" w:hAnsi="Times New Roman" w:cs="Times New Roman"/>
          <w:i/>
          <w:iCs/>
          <w:noProof/>
          <w:color w:val="000000" w:themeColor="text1"/>
          <w:sz w:val="32"/>
          <w:szCs w:val="32"/>
          <w:highlight w:val="yellow"/>
        </w:rPr>
      </w:pPr>
    </w:p>
    <w:p w14:paraId="113599F0" w14:textId="4CCCBC8B" w:rsidR="00D97E99" w:rsidRPr="007F7CEA" w:rsidRDefault="00FA040E" w:rsidP="00F500DE">
      <w:pPr>
        <w:spacing w:after="0" w:line="240" w:lineRule="auto"/>
        <w:jc w:val="center"/>
        <w:rPr>
          <w:rFonts w:ascii="Times New Roman" w:hAnsi="Times New Roman" w:cs="Times New Roman"/>
          <w:b/>
          <w:bCs/>
          <w:color w:val="000000" w:themeColor="text1"/>
          <w:sz w:val="32"/>
          <w:szCs w:val="32"/>
        </w:rPr>
      </w:pPr>
      <w:r w:rsidRPr="007F7CEA">
        <w:rPr>
          <w:rFonts w:ascii="Times New Roman" w:hAnsi="Times New Roman" w:cs="Times New Roman"/>
          <w:b/>
          <w:bCs/>
          <w:color w:val="000000" w:themeColor="text1"/>
          <w:sz w:val="32"/>
          <w:szCs w:val="32"/>
        </w:rPr>
        <w:t>POLICY</w:t>
      </w:r>
      <w:r w:rsidR="001576FD">
        <w:rPr>
          <w:rFonts w:ascii="Times New Roman" w:hAnsi="Times New Roman" w:cs="Times New Roman"/>
          <w:b/>
          <w:bCs/>
          <w:color w:val="000000" w:themeColor="text1"/>
          <w:sz w:val="32"/>
          <w:szCs w:val="32"/>
        </w:rPr>
        <w:t xml:space="preserve"> FOR DETERMINATION OF MATERIAL SUBSIDIARY</w:t>
      </w:r>
    </w:p>
    <w:p w14:paraId="70E550AA" w14:textId="28547C53"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4C324BA7" w14:textId="408D14CB"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12119C4C" w14:textId="493E79DC"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7CD5DB5D" w14:textId="334D74F3"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3D8C52FD" w14:textId="44EEEF0F" w:rsidR="007F7CEA" w:rsidRDefault="007F7CEA" w:rsidP="00F500DE">
      <w:pPr>
        <w:spacing w:after="0" w:line="240" w:lineRule="auto"/>
        <w:jc w:val="center"/>
        <w:rPr>
          <w:rFonts w:ascii="Times New Roman" w:hAnsi="Times New Roman" w:cs="Times New Roman"/>
          <w:b/>
          <w:bCs/>
          <w:color w:val="000000" w:themeColor="text1"/>
          <w:sz w:val="32"/>
          <w:szCs w:val="32"/>
        </w:rPr>
      </w:pPr>
    </w:p>
    <w:p w14:paraId="1D55F61B" w14:textId="05CF339E" w:rsidR="00DE06F2" w:rsidRDefault="00DE06F2" w:rsidP="00F500DE">
      <w:pPr>
        <w:spacing w:after="0" w:line="240" w:lineRule="auto"/>
        <w:jc w:val="center"/>
        <w:rPr>
          <w:rFonts w:ascii="Times New Roman" w:hAnsi="Times New Roman" w:cs="Times New Roman"/>
          <w:b/>
          <w:bCs/>
          <w:color w:val="000000" w:themeColor="text1"/>
          <w:sz w:val="32"/>
          <w:szCs w:val="32"/>
        </w:rPr>
      </w:pPr>
    </w:p>
    <w:p w14:paraId="78FBE4A6" w14:textId="727FB39B" w:rsidR="00DE06F2" w:rsidRDefault="00DE06F2" w:rsidP="00F500DE">
      <w:pPr>
        <w:spacing w:after="0" w:line="240" w:lineRule="auto"/>
        <w:jc w:val="center"/>
        <w:rPr>
          <w:rFonts w:ascii="Times New Roman" w:hAnsi="Times New Roman" w:cs="Times New Roman"/>
          <w:b/>
          <w:bCs/>
          <w:color w:val="000000" w:themeColor="text1"/>
          <w:sz w:val="32"/>
          <w:szCs w:val="32"/>
        </w:rPr>
      </w:pPr>
    </w:p>
    <w:p w14:paraId="281A3287" w14:textId="10112A34" w:rsidR="00DE06F2" w:rsidRDefault="00DE06F2" w:rsidP="00F500DE">
      <w:pPr>
        <w:spacing w:after="0" w:line="240" w:lineRule="auto"/>
        <w:jc w:val="center"/>
        <w:rPr>
          <w:rFonts w:ascii="Times New Roman" w:hAnsi="Times New Roman" w:cs="Times New Roman"/>
          <w:b/>
          <w:bCs/>
          <w:color w:val="000000" w:themeColor="text1"/>
          <w:sz w:val="32"/>
          <w:szCs w:val="32"/>
        </w:rPr>
      </w:pPr>
    </w:p>
    <w:p w14:paraId="7D8CD977" w14:textId="1F7F9C80" w:rsidR="00DE06F2" w:rsidRDefault="00DE06F2" w:rsidP="00F500DE">
      <w:pPr>
        <w:spacing w:after="0" w:line="240" w:lineRule="auto"/>
        <w:jc w:val="center"/>
        <w:rPr>
          <w:rFonts w:ascii="Times New Roman" w:hAnsi="Times New Roman" w:cs="Times New Roman"/>
          <w:b/>
          <w:bCs/>
          <w:color w:val="000000" w:themeColor="text1"/>
          <w:sz w:val="32"/>
          <w:szCs w:val="32"/>
        </w:rPr>
      </w:pPr>
    </w:p>
    <w:p w14:paraId="7DA38E1F" w14:textId="0690413D" w:rsidR="00DE06F2" w:rsidRDefault="00DE06F2" w:rsidP="00F500DE">
      <w:pPr>
        <w:spacing w:after="0" w:line="240" w:lineRule="auto"/>
        <w:jc w:val="center"/>
        <w:rPr>
          <w:rFonts w:ascii="Times New Roman" w:hAnsi="Times New Roman" w:cs="Times New Roman"/>
          <w:b/>
          <w:bCs/>
          <w:color w:val="000000" w:themeColor="text1"/>
          <w:sz w:val="32"/>
          <w:szCs w:val="32"/>
        </w:rPr>
      </w:pPr>
    </w:p>
    <w:p w14:paraId="67236BF1" w14:textId="54F0F1E3" w:rsidR="00DE06F2" w:rsidRDefault="00DE06F2" w:rsidP="00F500DE">
      <w:pPr>
        <w:spacing w:after="0" w:line="240" w:lineRule="auto"/>
        <w:jc w:val="center"/>
        <w:rPr>
          <w:rFonts w:ascii="Times New Roman" w:hAnsi="Times New Roman" w:cs="Times New Roman"/>
          <w:b/>
          <w:bCs/>
          <w:color w:val="000000" w:themeColor="text1"/>
          <w:sz w:val="32"/>
          <w:szCs w:val="32"/>
        </w:rPr>
      </w:pPr>
    </w:p>
    <w:p w14:paraId="3A7C7C8A" w14:textId="77777777" w:rsidR="00DE06F2" w:rsidRPr="007F7CEA" w:rsidRDefault="00DE06F2" w:rsidP="00F500DE">
      <w:pPr>
        <w:spacing w:after="0" w:line="240" w:lineRule="auto"/>
        <w:jc w:val="center"/>
        <w:rPr>
          <w:rFonts w:ascii="Times New Roman" w:hAnsi="Times New Roman" w:cs="Times New Roman"/>
          <w:b/>
          <w:bCs/>
          <w:color w:val="000000" w:themeColor="text1"/>
          <w:sz w:val="32"/>
          <w:szCs w:val="32"/>
        </w:rPr>
      </w:pPr>
    </w:p>
    <w:p w14:paraId="1CC1CD44" w14:textId="77777777"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1AEF0C85" w14:textId="5FC00642"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407B6DE8" w14:textId="77777777" w:rsidR="007F7CEA" w:rsidRPr="007F7CEA" w:rsidRDefault="007F7CEA" w:rsidP="00F500DE">
      <w:pPr>
        <w:spacing w:after="0" w:line="240" w:lineRule="auto"/>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7F7CEA" w:rsidRPr="007F7CEA" w14:paraId="0098865F" w14:textId="77777777" w:rsidTr="0029140F">
        <w:tc>
          <w:tcPr>
            <w:tcW w:w="4449" w:type="dxa"/>
          </w:tcPr>
          <w:p w14:paraId="5A342F7A" w14:textId="77777777" w:rsidR="007F7CEA" w:rsidRPr="007F7CEA" w:rsidRDefault="007F7CEA" w:rsidP="00F500DE">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Document Title</w:t>
            </w:r>
          </w:p>
        </w:tc>
        <w:tc>
          <w:tcPr>
            <w:tcW w:w="4449" w:type="dxa"/>
          </w:tcPr>
          <w:p w14:paraId="1F0E3F21" w14:textId="6A7242FA" w:rsidR="007F7CEA" w:rsidRPr="007F7CEA" w:rsidRDefault="007F7CEA" w:rsidP="00F500DE">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Policy</w:t>
            </w:r>
            <w:r w:rsidR="001576FD">
              <w:rPr>
                <w:rFonts w:ascii="Times New Roman" w:hAnsi="Times New Roman" w:cs="Times New Roman"/>
                <w:b/>
                <w:bCs/>
                <w:color w:val="000000" w:themeColor="text1"/>
              </w:rPr>
              <w:t xml:space="preserve"> for Determination of Material Subsidiary</w:t>
            </w:r>
          </w:p>
        </w:tc>
      </w:tr>
      <w:tr w:rsidR="007F7CEA" w:rsidRPr="007F7CEA" w14:paraId="358123DD" w14:textId="77777777" w:rsidTr="0029140F">
        <w:tc>
          <w:tcPr>
            <w:tcW w:w="4449" w:type="dxa"/>
          </w:tcPr>
          <w:p w14:paraId="76679285" w14:textId="77777777" w:rsidR="007F7CEA" w:rsidRPr="007F7CEA" w:rsidRDefault="007F7CEA" w:rsidP="00F500DE">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Version</w:t>
            </w:r>
          </w:p>
        </w:tc>
        <w:tc>
          <w:tcPr>
            <w:tcW w:w="4449" w:type="dxa"/>
          </w:tcPr>
          <w:p w14:paraId="7E6CF85E" w14:textId="77777777" w:rsidR="007F7CEA" w:rsidRPr="007F7CEA" w:rsidRDefault="007F7CEA" w:rsidP="00F500DE">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1.0</w:t>
            </w:r>
          </w:p>
        </w:tc>
      </w:tr>
      <w:tr w:rsidR="007F7CEA" w:rsidRPr="007F7CEA" w14:paraId="5AA200DC" w14:textId="77777777" w:rsidTr="0029140F">
        <w:tc>
          <w:tcPr>
            <w:tcW w:w="4449" w:type="dxa"/>
          </w:tcPr>
          <w:p w14:paraId="3649968C" w14:textId="77777777" w:rsidR="007F7CEA" w:rsidRPr="007F7CEA" w:rsidRDefault="007F7CEA" w:rsidP="00F500DE">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Effective Date</w:t>
            </w:r>
          </w:p>
        </w:tc>
        <w:tc>
          <w:tcPr>
            <w:tcW w:w="4449" w:type="dxa"/>
          </w:tcPr>
          <w:p w14:paraId="40215AB7" w14:textId="77777777" w:rsidR="007F7CEA" w:rsidRPr="007F7CEA" w:rsidRDefault="007F7CEA" w:rsidP="00F500DE">
            <w:pPr>
              <w:jc w:val="center"/>
              <w:rPr>
                <w:rFonts w:ascii="Times New Roman" w:hAnsi="Times New Roman" w:cs="Times New Roman"/>
                <w:b/>
                <w:bCs/>
                <w:color w:val="000000" w:themeColor="text1"/>
              </w:rPr>
            </w:pPr>
          </w:p>
        </w:tc>
      </w:tr>
      <w:tr w:rsidR="007F7CEA" w:rsidRPr="007F7CEA" w14:paraId="20E8DC52" w14:textId="77777777" w:rsidTr="0029140F">
        <w:tc>
          <w:tcPr>
            <w:tcW w:w="4449" w:type="dxa"/>
          </w:tcPr>
          <w:p w14:paraId="1407E4B9" w14:textId="77777777" w:rsidR="007F7CEA" w:rsidRPr="007F7CEA" w:rsidRDefault="007F7CEA" w:rsidP="00F500DE">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Document Approved by</w:t>
            </w:r>
          </w:p>
        </w:tc>
        <w:tc>
          <w:tcPr>
            <w:tcW w:w="4449" w:type="dxa"/>
          </w:tcPr>
          <w:p w14:paraId="0DDE36CC" w14:textId="77777777" w:rsidR="007F7CEA" w:rsidRPr="007F7CEA" w:rsidRDefault="007F7CEA" w:rsidP="00F500DE">
            <w:pPr>
              <w:jc w:val="center"/>
              <w:rPr>
                <w:rFonts w:ascii="Times New Roman" w:hAnsi="Times New Roman" w:cs="Times New Roman"/>
                <w:b/>
                <w:bCs/>
                <w:color w:val="000000" w:themeColor="text1"/>
              </w:rPr>
            </w:pPr>
            <w:r w:rsidRPr="007F7CEA">
              <w:rPr>
                <w:rFonts w:ascii="Times New Roman" w:hAnsi="Times New Roman" w:cs="Times New Roman"/>
                <w:b/>
                <w:bCs/>
                <w:color w:val="000000" w:themeColor="text1"/>
              </w:rPr>
              <w:t>Board of Directors</w:t>
            </w:r>
          </w:p>
        </w:tc>
      </w:tr>
    </w:tbl>
    <w:p w14:paraId="64BCF7CD" w14:textId="77777777" w:rsidR="007F7CEA" w:rsidRPr="007F7CEA" w:rsidRDefault="007F7CEA" w:rsidP="00F500DE">
      <w:pPr>
        <w:spacing w:after="0" w:line="240" w:lineRule="auto"/>
        <w:jc w:val="center"/>
        <w:rPr>
          <w:rFonts w:ascii="Times New Roman" w:hAnsi="Times New Roman" w:cs="Times New Roman"/>
          <w:b/>
          <w:bCs/>
          <w:color w:val="000000" w:themeColor="text1"/>
          <w:sz w:val="32"/>
          <w:szCs w:val="32"/>
        </w:rPr>
      </w:pPr>
    </w:p>
    <w:p w14:paraId="505F3E77" w14:textId="77777777" w:rsidR="00D97E99" w:rsidRPr="007F7CEA" w:rsidRDefault="00FA040E" w:rsidP="00F500DE">
      <w:pPr>
        <w:spacing w:after="0" w:line="240" w:lineRule="auto"/>
        <w:rPr>
          <w:rFonts w:ascii="Times New Roman" w:hAnsi="Times New Roman" w:cs="Times New Roman"/>
          <w:b/>
          <w:color w:val="000000" w:themeColor="text1"/>
        </w:rPr>
      </w:pPr>
      <w:r w:rsidRPr="007F7CEA">
        <w:rPr>
          <w:rFonts w:ascii="Times New Roman" w:hAnsi="Times New Roman" w:cs="Times New Roman"/>
          <w:b/>
          <w:color w:val="000000" w:themeColor="text1"/>
        </w:rPr>
        <w:br w:type="page"/>
      </w:r>
    </w:p>
    <w:p w14:paraId="70EC307F" w14:textId="334092CC" w:rsidR="00D97E99" w:rsidRPr="001576FD" w:rsidRDefault="00FA040E" w:rsidP="001576FD">
      <w:pPr>
        <w:pBdr>
          <w:bottom w:val="single" w:sz="12" w:space="1" w:color="auto"/>
        </w:pBdr>
        <w:autoSpaceDE w:val="0"/>
        <w:autoSpaceDN w:val="0"/>
        <w:adjustRightInd w:val="0"/>
        <w:spacing w:after="0" w:line="240" w:lineRule="auto"/>
        <w:jc w:val="center"/>
        <w:rPr>
          <w:rFonts w:ascii="Times New Roman" w:hAnsi="Times New Roman" w:cs="Times New Roman"/>
          <w:b/>
          <w:color w:val="000000" w:themeColor="text1"/>
        </w:rPr>
      </w:pPr>
      <w:r w:rsidRPr="001576FD">
        <w:rPr>
          <w:rFonts w:ascii="Times New Roman" w:hAnsi="Times New Roman" w:cs="Times New Roman"/>
          <w:b/>
          <w:color w:val="000000" w:themeColor="text1"/>
        </w:rPr>
        <w:lastRenderedPageBreak/>
        <w:t>POLICY</w:t>
      </w:r>
      <w:r w:rsidR="001576FD" w:rsidRPr="001576FD">
        <w:rPr>
          <w:rFonts w:ascii="Times New Roman" w:hAnsi="Times New Roman" w:cs="Times New Roman"/>
          <w:b/>
          <w:color w:val="000000" w:themeColor="text1"/>
        </w:rPr>
        <w:t xml:space="preserve"> ON </w:t>
      </w:r>
      <w:r w:rsidR="001576FD" w:rsidRPr="001576FD">
        <w:rPr>
          <w:rFonts w:ascii="Times New Roman" w:hAnsi="Times New Roman" w:cs="Times New Roman"/>
          <w:b/>
          <w:bCs/>
          <w:color w:val="000000" w:themeColor="text1"/>
        </w:rPr>
        <w:t>DETERMINATION OF MATERIAL SUBSIDIARY</w:t>
      </w:r>
    </w:p>
    <w:p w14:paraId="300D6D1A" w14:textId="77777777" w:rsidR="00D97E99" w:rsidRPr="001576FD" w:rsidRDefault="00D97E99" w:rsidP="001576FD">
      <w:pPr>
        <w:autoSpaceDE w:val="0"/>
        <w:autoSpaceDN w:val="0"/>
        <w:adjustRightInd w:val="0"/>
        <w:spacing w:after="0" w:line="240" w:lineRule="auto"/>
        <w:jc w:val="both"/>
        <w:rPr>
          <w:rFonts w:ascii="Times New Roman" w:hAnsi="Times New Roman" w:cs="Times New Roman"/>
          <w:color w:val="000000" w:themeColor="text1"/>
        </w:rPr>
      </w:pPr>
    </w:p>
    <w:p w14:paraId="6625FA97" w14:textId="77777777" w:rsidR="001576FD" w:rsidRPr="001576FD" w:rsidRDefault="001576FD" w:rsidP="001576FD">
      <w:pPr>
        <w:pStyle w:val="ListParagraph"/>
        <w:widowControl w:val="0"/>
        <w:numPr>
          <w:ilvl w:val="0"/>
          <w:numId w:val="22"/>
        </w:numPr>
        <w:tabs>
          <w:tab w:val="left" w:pos="808"/>
        </w:tabs>
        <w:autoSpaceDE w:val="0"/>
        <w:autoSpaceDN w:val="0"/>
        <w:spacing w:after="0" w:line="240" w:lineRule="auto"/>
        <w:contextualSpacing w:val="0"/>
        <w:rPr>
          <w:rFonts w:ascii="Times New Roman" w:hAnsi="Times New Roman" w:cs="Times New Roman"/>
          <w:b/>
        </w:rPr>
      </w:pPr>
      <w:r w:rsidRPr="001576FD">
        <w:rPr>
          <w:rFonts w:ascii="Times New Roman" w:hAnsi="Times New Roman" w:cs="Times New Roman"/>
          <w:b/>
        </w:rPr>
        <w:t>PREAMBLE</w:t>
      </w:r>
      <w:r w:rsidRPr="001576FD">
        <w:rPr>
          <w:rFonts w:ascii="Times New Roman" w:hAnsi="Times New Roman" w:cs="Times New Roman"/>
          <w:b/>
          <w:spacing w:val="-7"/>
        </w:rPr>
        <w:t xml:space="preserve"> </w:t>
      </w:r>
      <w:r w:rsidRPr="001576FD">
        <w:rPr>
          <w:rFonts w:ascii="Times New Roman" w:hAnsi="Times New Roman" w:cs="Times New Roman"/>
          <w:b/>
        </w:rPr>
        <w:t>AND</w:t>
      </w:r>
      <w:r w:rsidRPr="001576FD">
        <w:rPr>
          <w:rFonts w:ascii="Times New Roman" w:hAnsi="Times New Roman" w:cs="Times New Roman"/>
          <w:b/>
          <w:spacing w:val="-7"/>
        </w:rPr>
        <w:t xml:space="preserve"> </w:t>
      </w:r>
      <w:r w:rsidRPr="001576FD">
        <w:rPr>
          <w:rFonts w:ascii="Times New Roman" w:hAnsi="Times New Roman" w:cs="Times New Roman"/>
          <w:b/>
          <w:spacing w:val="-2"/>
        </w:rPr>
        <w:t>OBJECTIVES:</w:t>
      </w:r>
    </w:p>
    <w:p w14:paraId="5A0B6618" w14:textId="77777777" w:rsidR="001576FD" w:rsidRPr="001576FD" w:rsidRDefault="001576FD" w:rsidP="001576FD">
      <w:pPr>
        <w:pStyle w:val="BodyText"/>
        <w:rPr>
          <w:rFonts w:ascii="Times New Roman" w:hAnsi="Times New Roman" w:cs="Times New Roman"/>
          <w:b/>
          <w:sz w:val="22"/>
          <w:szCs w:val="22"/>
        </w:rPr>
      </w:pPr>
    </w:p>
    <w:p w14:paraId="02588E80" w14:textId="4D5046CD" w:rsidR="001576FD" w:rsidRPr="001576FD" w:rsidRDefault="001576FD" w:rsidP="001576FD">
      <w:pPr>
        <w:spacing w:after="0" w:line="240" w:lineRule="auto"/>
        <w:ind w:left="808" w:right="81"/>
        <w:jc w:val="both"/>
        <w:rPr>
          <w:rFonts w:ascii="Times New Roman" w:hAnsi="Times New Roman" w:cs="Times New Roman"/>
        </w:rPr>
      </w:pPr>
      <w:r w:rsidRPr="001576FD">
        <w:rPr>
          <w:rFonts w:ascii="Times New Roman" w:hAnsi="Times New Roman" w:cs="Times New Roman"/>
        </w:rPr>
        <w:t xml:space="preserve">The Board of Directors of </w:t>
      </w:r>
      <w:proofErr w:type="spellStart"/>
      <w:r w:rsidR="00BF14D8">
        <w:rPr>
          <w:rFonts w:ascii="Times New Roman" w:hAnsi="Times New Roman" w:cs="Times New Roman"/>
        </w:rPr>
        <w:t>Aspri</w:t>
      </w:r>
      <w:proofErr w:type="spellEnd"/>
      <w:r w:rsidR="00BF14D8">
        <w:rPr>
          <w:rFonts w:ascii="Times New Roman" w:hAnsi="Times New Roman" w:cs="Times New Roman"/>
        </w:rPr>
        <w:t xml:space="preserve"> Spirits </w:t>
      </w:r>
      <w:r w:rsidRPr="001576FD">
        <w:rPr>
          <w:rFonts w:ascii="Times New Roman" w:hAnsi="Times New Roman" w:cs="Times New Roman"/>
        </w:rPr>
        <w:t>Limited (“</w:t>
      </w:r>
      <w:r w:rsidRPr="001576FD">
        <w:rPr>
          <w:rFonts w:ascii="Times New Roman" w:hAnsi="Times New Roman" w:cs="Times New Roman"/>
          <w:b/>
        </w:rPr>
        <w:t>Company</w:t>
      </w:r>
      <w:r w:rsidRPr="001576FD">
        <w:rPr>
          <w:rFonts w:ascii="Times New Roman" w:hAnsi="Times New Roman" w:cs="Times New Roman"/>
        </w:rPr>
        <w:t>”'), in compliance with the provisions of the Securities and Exchange Board of India (Listing Obligations and Disclosure Requirements) Regulations, 2015 (“</w:t>
      </w:r>
      <w:r w:rsidRPr="001576FD">
        <w:rPr>
          <w:rFonts w:ascii="Times New Roman" w:hAnsi="Times New Roman" w:cs="Times New Roman"/>
          <w:b/>
        </w:rPr>
        <w:t>SEBI Listing Regulations</w:t>
      </w:r>
      <w:r w:rsidRPr="001576FD">
        <w:rPr>
          <w:rFonts w:ascii="Times New Roman" w:hAnsi="Times New Roman" w:cs="Times New Roman"/>
        </w:rPr>
        <w:t>”), adopted the policy for determining ‘material’ subsidiaries (“</w:t>
      </w:r>
      <w:r w:rsidRPr="001576FD">
        <w:rPr>
          <w:rFonts w:ascii="Times New Roman" w:hAnsi="Times New Roman" w:cs="Times New Roman"/>
          <w:b/>
        </w:rPr>
        <w:t>Policy</w:t>
      </w:r>
      <w:r w:rsidRPr="001576FD">
        <w:rPr>
          <w:rFonts w:ascii="Times New Roman" w:hAnsi="Times New Roman" w:cs="Times New Roman"/>
        </w:rPr>
        <w:t>”)</w:t>
      </w:r>
      <w:r w:rsidR="00BF14D8">
        <w:rPr>
          <w:rFonts w:ascii="Times New Roman" w:hAnsi="Times New Roman" w:cs="Times New Roman"/>
        </w:rPr>
        <w:t>.</w:t>
      </w:r>
    </w:p>
    <w:p w14:paraId="4B80D1A1" w14:textId="77777777" w:rsidR="001576FD" w:rsidRDefault="001576FD" w:rsidP="001576FD">
      <w:pPr>
        <w:spacing w:after="0" w:line="240" w:lineRule="auto"/>
        <w:ind w:left="808" w:right="85"/>
        <w:jc w:val="both"/>
        <w:rPr>
          <w:rFonts w:ascii="Times New Roman" w:hAnsi="Times New Roman" w:cs="Times New Roman"/>
        </w:rPr>
      </w:pPr>
    </w:p>
    <w:p w14:paraId="1A5F6792" w14:textId="27F6E934" w:rsidR="001576FD" w:rsidRDefault="001576FD" w:rsidP="001576FD">
      <w:pPr>
        <w:spacing w:after="0" w:line="240" w:lineRule="auto"/>
        <w:ind w:left="808" w:right="85"/>
        <w:jc w:val="both"/>
        <w:rPr>
          <w:rFonts w:ascii="Times New Roman" w:hAnsi="Times New Roman" w:cs="Times New Roman"/>
        </w:rPr>
      </w:pPr>
      <w:r w:rsidRPr="001576FD">
        <w:rPr>
          <w:rFonts w:ascii="Times New Roman" w:hAnsi="Times New Roman" w:cs="Times New Roman"/>
        </w:rPr>
        <w:t>The primary purpose of this Policy is to lay down the criteria for identification of Material Subsidiary(</w:t>
      </w:r>
      <w:proofErr w:type="spellStart"/>
      <w:r w:rsidRPr="001576FD">
        <w:rPr>
          <w:rFonts w:ascii="Times New Roman" w:hAnsi="Times New Roman" w:cs="Times New Roman"/>
        </w:rPr>
        <w:t>ies</w:t>
      </w:r>
      <w:proofErr w:type="spellEnd"/>
      <w:r w:rsidRPr="001576FD">
        <w:rPr>
          <w:rFonts w:ascii="Times New Roman" w:hAnsi="Times New Roman" w:cs="Times New Roman"/>
        </w:rPr>
        <w:t xml:space="preserve">) (as </w:t>
      </w:r>
      <w:r w:rsidRPr="001576FD">
        <w:rPr>
          <w:rFonts w:ascii="Times New Roman" w:hAnsi="Times New Roman" w:cs="Times New Roman"/>
          <w:i/>
        </w:rPr>
        <w:t xml:space="preserve">defined below) </w:t>
      </w:r>
      <w:r w:rsidRPr="001576FD">
        <w:rPr>
          <w:rFonts w:ascii="Times New Roman" w:hAnsi="Times New Roman" w:cs="Times New Roman"/>
        </w:rPr>
        <w:t>and disclosure and governance thereof as required under the SEBI Listing Regulations.</w:t>
      </w:r>
    </w:p>
    <w:p w14:paraId="465D2FF4" w14:textId="77777777" w:rsidR="001576FD" w:rsidRPr="001576FD" w:rsidRDefault="001576FD" w:rsidP="001576FD">
      <w:pPr>
        <w:spacing w:after="0" w:line="240" w:lineRule="auto"/>
        <w:ind w:left="808" w:right="85"/>
        <w:jc w:val="both"/>
        <w:rPr>
          <w:rFonts w:ascii="Times New Roman" w:hAnsi="Times New Roman" w:cs="Times New Roman"/>
        </w:rPr>
      </w:pPr>
    </w:p>
    <w:p w14:paraId="5914FFD1" w14:textId="77777777" w:rsidR="001576FD" w:rsidRPr="001576FD" w:rsidRDefault="001576FD" w:rsidP="001576FD">
      <w:pPr>
        <w:pStyle w:val="ListParagraph"/>
        <w:widowControl w:val="0"/>
        <w:numPr>
          <w:ilvl w:val="0"/>
          <w:numId w:val="22"/>
        </w:numPr>
        <w:tabs>
          <w:tab w:val="left" w:pos="808"/>
        </w:tabs>
        <w:autoSpaceDE w:val="0"/>
        <w:autoSpaceDN w:val="0"/>
        <w:spacing w:after="0" w:line="240" w:lineRule="auto"/>
        <w:contextualSpacing w:val="0"/>
        <w:rPr>
          <w:rFonts w:ascii="Times New Roman" w:hAnsi="Times New Roman" w:cs="Times New Roman"/>
          <w:b/>
        </w:rPr>
      </w:pPr>
      <w:bookmarkStart w:id="0" w:name="_bookmark1"/>
      <w:bookmarkEnd w:id="0"/>
      <w:r w:rsidRPr="001576FD">
        <w:rPr>
          <w:rFonts w:ascii="Times New Roman" w:hAnsi="Times New Roman" w:cs="Times New Roman"/>
          <w:b/>
        </w:rPr>
        <w:t>EFFECTIVE</w:t>
      </w:r>
      <w:r w:rsidRPr="001576FD">
        <w:rPr>
          <w:rFonts w:ascii="Times New Roman" w:hAnsi="Times New Roman" w:cs="Times New Roman"/>
          <w:b/>
          <w:spacing w:val="-8"/>
        </w:rPr>
        <w:t xml:space="preserve"> </w:t>
      </w:r>
      <w:r w:rsidRPr="001576FD">
        <w:rPr>
          <w:rFonts w:ascii="Times New Roman" w:hAnsi="Times New Roman" w:cs="Times New Roman"/>
          <w:b/>
          <w:spacing w:val="-2"/>
        </w:rPr>
        <w:t>DATE:</w:t>
      </w:r>
    </w:p>
    <w:p w14:paraId="15A6D31D" w14:textId="77777777" w:rsidR="001576FD" w:rsidRPr="001576FD" w:rsidRDefault="001576FD" w:rsidP="001576FD">
      <w:pPr>
        <w:pStyle w:val="BodyText"/>
        <w:rPr>
          <w:rFonts w:ascii="Times New Roman" w:hAnsi="Times New Roman" w:cs="Times New Roman"/>
          <w:b/>
          <w:sz w:val="22"/>
          <w:szCs w:val="22"/>
        </w:rPr>
      </w:pPr>
    </w:p>
    <w:p w14:paraId="3BFDBF60" w14:textId="77777777" w:rsidR="001576FD" w:rsidRPr="001576FD" w:rsidRDefault="001576FD" w:rsidP="001576FD">
      <w:pPr>
        <w:spacing w:after="0" w:line="240" w:lineRule="auto"/>
        <w:ind w:left="808" w:right="90"/>
        <w:jc w:val="both"/>
        <w:rPr>
          <w:rFonts w:ascii="Times New Roman" w:hAnsi="Times New Roman" w:cs="Times New Roman"/>
        </w:rPr>
      </w:pPr>
      <w:r w:rsidRPr="001576FD">
        <w:rPr>
          <w:rFonts w:ascii="Times New Roman" w:hAnsi="Times New Roman" w:cs="Times New Roman"/>
        </w:rPr>
        <w:t>The Policy shall come into force with effect from the date the SEBI Listing Regulations is effective with respect to the Company.</w:t>
      </w:r>
    </w:p>
    <w:p w14:paraId="10A3966D" w14:textId="77777777" w:rsidR="001576FD" w:rsidRPr="001576FD" w:rsidRDefault="001576FD" w:rsidP="001576FD">
      <w:pPr>
        <w:pStyle w:val="BodyText"/>
        <w:rPr>
          <w:rFonts w:ascii="Times New Roman" w:hAnsi="Times New Roman" w:cs="Times New Roman"/>
          <w:sz w:val="22"/>
          <w:szCs w:val="22"/>
        </w:rPr>
      </w:pPr>
    </w:p>
    <w:p w14:paraId="6ECE9130" w14:textId="77777777" w:rsidR="001576FD" w:rsidRPr="001576FD" w:rsidRDefault="001576FD" w:rsidP="001576FD">
      <w:pPr>
        <w:pStyle w:val="ListParagraph"/>
        <w:widowControl w:val="0"/>
        <w:numPr>
          <w:ilvl w:val="0"/>
          <w:numId w:val="22"/>
        </w:numPr>
        <w:tabs>
          <w:tab w:val="left" w:pos="808"/>
        </w:tabs>
        <w:autoSpaceDE w:val="0"/>
        <w:autoSpaceDN w:val="0"/>
        <w:spacing w:after="0" w:line="240" w:lineRule="auto"/>
        <w:contextualSpacing w:val="0"/>
        <w:rPr>
          <w:rFonts w:ascii="Times New Roman" w:hAnsi="Times New Roman" w:cs="Times New Roman"/>
          <w:b/>
        </w:rPr>
      </w:pPr>
      <w:bookmarkStart w:id="1" w:name="_bookmark2"/>
      <w:bookmarkEnd w:id="1"/>
      <w:r w:rsidRPr="001576FD">
        <w:rPr>
          <w:rFonts w:ascii="Times New Roman" w:hAnsi="Times New Roman" w:cs="Times New Roman"/>
          <w:b/>
          <w:spacing w:val="-2"/>
        </w:rPr>
        <w:t>DEFINITIONS:</w:t>
      </w:r>
    </w:p>
    <w:p w14:paraId="05A4C41E" w14:textId="77777777" w:rsidR="001576FD" w:rsidRPr="001576FD" w:rsidRDefault="001576FD" w:rsidP="001576FD">
      <w:pPr>
        <w:spacing w:after="0" w:line="240" w:lineRule="auto"/>
        <w:ind w:left="808"/>
        <w:jc w:val="both"/>
        <w:rPr>
          <w:rFonts w:ascii="Times New Roman" w:hAnsi="Times New Roman" w:cs="Times New Roman"/>
        </w:rPr>
      </w:pPr>
      <w:r w:rsidRPr="001576FD">
        <w:rPr>
          <w:rFonts w:ascii="Times New Roman" w:hAnsi="Times New Roman" w:cs="Times New Roman"/>
        </w:rPr>
        <w:t>“</w:t>
      </w:r>
      <w:r w:rsidRPr="001576FD">
        <w:rPr>
          <w:rFonts w:ascii="Times New Roman" w:hAnsi="Times New Roman" w:cs="Times New Roman"/>
          <w:b/>
        </w:rPr>
        <w:t>Act</w:t>
      </w:r>
      <w:r w:rsidRPr="001576FD">
        <w:rPr>
          <w:rFonts w:ascii="Times New Roman" w:hAnsi="Times New Roman" w:cs="Times New Roman"/>
        </w:rPr>
        <w:t>”</w:t>
      </w:r>
      <w:r w:rsidRPr="001576FD">
        <w:rPr>
          <w:rFonts w:ascii="Times New Roman" w:hAnsi="Times New Roman" w:cs="Times New Roman"/>
          <w:spacing w:val="44"/>
        </w:rPr>
        <w:t xml:space="preserve"> </w:t>
      </w:r>
      <w:r w:rsidRPr="001576FD">
        <w:rPr>
          <w:rFonts w:ascii="Times New Roman" w:hAnsi="Times New Roman" w:cs="Times New Roman"/>
        </w:rPr>
        <w:t>means</w:t>
      </w:r>
      <w:r w:rsidRPr="001576FD">
        <w:rPr>
          <w:rFonts w:ascii="Times New Roman" w:hAnsi="Times New Roman" w:cs="Times New Roman"/>
          <w:spacing w:val="45"/>
        </w:rPr>
        <w:t xml:space="preserve"> </w:t>
      </w:r>
      <w:r w:rsidRPr="001576FD">
        <w:rPr>
          <w:rFonts w:ascii="Times New Roman" w:hAnsi="Times New Roman" w:cs="Times New Roman"/>
        </w:rPr>
        <w:t>the</w:t>
      </w:r>
      <w:r w:rsidRPr="001576FD">
        <w:rPr>
          <w:rFonts w:ascii="Times New Roman" w:hAnsi="Times New Roman" w:cs="Times New Roman"/>
          <w:spacing w:val="45"/>
        </w:rPr>
        <w:t xml:space="preserve"> </w:t>
      </w:r>
      <w:r w:rsidRPr="001576FD">
        <w:rPr>
          <w:rFonts w:ascii="Times New Roman" w:hAnsi="Times New Roman" w:cs="Times New Roman"/>
        </w:rPr>
        <w:t>Companies</w:t>
      </w:r>
      <w:r w:rsidRPr="001576FD">
        <w:rPr>
          <w:rFonts w:ascii="Times New Roman" w:hAnsi="Times New Roman" w:cs="Times New Roman"/>
          <w:spacing w:val="44"/>
        </w:rPr>
        <w:t xml:space="preserve"> </w:t>
      </w:r>
      <w:r w:rsidRPr="001576FD">
        <w:rPr>
          <w:rFonts w:ascii="Times New Roman" w:hAnsi="Times New Roman" w:cs="Times New Roman"/>
        </w:rPr>
        <w:t>Act,</w:t>
      </w:r>
      <w:r w:rsidRPr="001576FD">
        <w:rPr>
          <w:rFonts w:ascii="Times New Roman" w:hAnsi="Times New Roman" w:cs="Times New Roman"/>
          <w:spacing w:val="44"/>
        </w:rPr>
        <w:t xml:space="preserve"> </w:t>
      </w:r>
      <w:r w:rsidRPr="001576FD">
        <w:rPr>
          <w:rFonts w:ascii="Times New Roman" w:hAnsi="Times New Roman" w:cs="Times New Roman"/>
        </w:rPr>
        <w:t>2013</w:t>
      </w:r>
      <w:r w:rsidRPr="001576FD">
        <w:rPr>
          <w:rFonts w:ascii="Times New Roman" w:hAnsi="Times New Roman" w:cs="Times New Roman"/>
          <w:spacing w:val="44"/>
        </w:rPr>
        <w:t xml:space="preserve"> </w:t>
      </w:r>
      <w:r w:rsidRPr="001576FD">
        <w:rPr>
          <w:rFonts w:ascii="Times New Roman" w:hAnsi="Times New Roman" w:cs="Times New Roman"/>
        </w:rPr>
        <w:t>&amp;</w:t>
      </w:r>
      <w:r w:rsidRPr="001576FD">
        <w:rPr>
          <w:rFonts w:ascii="Times New Roman" w:hAnsi="Times New Roman" w:cs="Times New Roman"/>
          <w:spacing w:val="44"/>
        </w:rPr>
        <w:t xml:space="preserve"> </w:t>
      </w:r>
      <w:r w:rsidRPr="001576FD">
        <w:rPr>
          <w:rFonts w:ascii="Times New Roman" w:hAnsi="Times New Roman" w:cs="Times New Roman"/>
        </w:rPr>
        <w:t>rules</w:t>
      </w:r>
      <w:r w:rsidRPr="001576FD">
        <w:rPr>
          <w:rFonts w:ascii="Times New Roman" w:hAnsi="Times New Roman" w:cs="Times New Roman"/>
          <w:spacing w:val="45"/>
        </w:rPr>
        <w:t xml:space="preserve"> </w:t>
      </w:r>
      <w:r w:rsidRPr="001576FD">
        <w:rPr>
          <w:rFonts w:ascii="Times New Roman" w:hAnsi="Times New Roman" w:cs="Times New Roman"/>
        </w:rPr>
        <w:t>made</w:t>
      </w:r>
      <w:r w:rsidRPr="001576FD">
        <w:rPr>
          <w:rFonts w:ascii="Times New Roman" w:hAnsi="Times New Roman" w:cs="Times New Roman"/>
          <w:spacing w:val="45"/>
        </w:rPr>
        <w:t xml:space="preserve"> </w:t>
      </w:r>
      <w:r w:rsidRPr="001576FD">
        <w:rPr>
          <w:rFonts w:ascii="Times New Roman" w:hAnsi="Times New Roman" w:cs="Times New Roman"/>
        </w:rPr>
        <w:t>thereunder,</w:t>
      </w:r>
      <w:r w:rsidRPr="001576FD">
        <w:rPr>
          <w:rFonts w:ascii="Times New Roman" w:hAnsi="Times New Roman" w:cs="Times New Roman"/>
          <w:spacing w:val="44"/>
        </w:rPr>
        <w:t xml:space="preserve"> </w:t>
      </w:r>
      <w:r w:rsidRPr="001576FD">
        <w:rPr>
          <w:rFonts w:ascii="Times New Roman" w:hAnsi="Times New Roman" w:cs="Times New Roman"/>
        </w:rPr>
        <w:t>including</w:t>
      </w:r>
      <w:r w:rsidRPr="001576FD">
        <w:rPr>
          <w:rFonts w:ascii="Times New Roman" w:hAnsi="Times New Roman" w:cs="Times New Roman"/>
          <w:spacing w:val="43"/>
        </w:rPr>
        <w:t xml:space="preserve"> </w:t>
      </w:r>
      <w:r w:rsidRPr="001576FD">
        <w:rPr>
          <w:rFonts w:ascii="Times New Roman" w:hAnsi="Times New Roman" w:cs="Times New Roman"/>
        </w:rPr>
        <w:t>any</w:t>
      </w:r>
      <w:r w:rsidRPr="001576FD">
        <w:rPr>
          <w:rFonts w:ascii="Times New Roman" w:hAnsi="Times New Roman" w:cs="Times New Roman"/>
          <w:spacing w:val="47"/>
        </w:rPr>
        <w:t xml:space="preserve"> </w:t>
      </w:r>
      <w:r w:rsidRPr="001576FD">
        <w:rPr>
          <w:rFonts w:ascii="Times New Roman" w:hAnsi="Times New Roman" w:cs="Times New Roman"/>
        </w:rPr>
        <w:t>amendments</w:t>
      </w:r>
      <w:r w:rsidRPr="001576FD">
        <w:rPr>
          <w:rFonts w:ascii="Times New Roman" w:hAnsi="Times New Roman" w:cs="Times New Roman"/>
          <w:spacing w:val="47"/>
        </w:rPr>
        <w:t xml:space="preserve"> </w:t>
      </w:r>
      <w:r w:rsidRPr="001576FD">
        <w:rPr>
          <w:rFonts w:ascii="Times New Roman" w:hAnsi="Times New Roman" w:cs="Times New Roman"/>
          <w:spacing w:val="-5"/>
        </w:rPr>
        <w:t>or</w:t>
      </w:r>
    </w:p>
    <w:p w14:paraId="1D04791C" w14:textId="77777777" w:rsidR="001576FD" w:rsidRPr="001576FD" w:rsidRDefault="001576FD" w:rsidP="001576FD">
      <w:pPr>
        <w:spacing w:after="0" w:line="240" w:lineRule="auto"/>
        <w:ind w:left="808"/>
        <w:jc w:val="both"/>
        <w:rPr>
          <w:rFonts w:ascii="Times New Roman" w:hAnsi="Times New Roman" w:cs="Times New Roman"/>
        </w:rPr>
      </w:pPr>
      <w:r w:rsidRPr="001576FD">
        <w:rPr>
          <w:rFonts w:ascii="Times New Roman" w:hAnsi="Times New Roman" w:cs="Times New Roman"/>
        </w:rPr>
        <w:t>modifications</w:t>
      </w:r>
      <w:r w:rsidRPr="001576FD">
        <w:rPr>
          <w:rFonts w:ascii="Times New Roman" w:hAnsi="Times New Roman" w:cs="Times New Roman"/>
          <w:spacing w:val="-11"/>
        </w:rPr>
        <w:t xml:space="preserve"> </w:t>
      </w:r>
      <w:r w:rsidRPr="001576FD">
        <w:rPr>
          <w:rFonts w:ascii="Times New Roman" w:hAnsi="Times New Roman" w:cs="Times New Roman"/>
          <w:spacing w:val="-2"/>
        </w:rPr>
        <w:t>thereof.</w:t>
      </w:r>
    </w:p>
    <w:p w14:paraId="4FA6E237" w14:textId="77777777" w:rsidR="001576FD" w:rsidRPr="001576FD" w:rsidRDefault="001576FD" w:rsidP="001576FD">
      <w:pPr>
        <w:pStyle w:val="BodyText"/>
        <w:rPr>
          <w:rFonts w:ascii="Times New Roman" w:hAnsi="Times New Roman" w:cs="Times New Roman"/>
          <w:sz w:val="22"/>
          <w:szCs w:val="22"/>
        </w:rPr>
      </w:pPr>
    </w:p>
    <w:p w14:paraId="504136EA" w14:textId="77777777" w:rsidR="001576FD" w:rsidRPr="001576FD" w:rsidRDefault="001576FD" w:rsidP="001576FD">
      <w:pPr>
        <w:spacing w:after="0" w:line="240" w:lineRule="auto"/>
        <w:ind w:left="808" w:right="88"/>
        <w:jc w:val="both"/>
        <w:rPr>
          <w:rFonts w:ascii="Times New Roman" w:hAnsi="Times New Roman" w:cs="Times New Roman"/>
        </w:rPr>
      </w:pPr>
      <w:r w:rsidRPr="001576FD">
        <w:rPr>
          <w:rFonts w:ascii="Times New Roman" w:hAnsi="Times New Roman" w:cs="Times New Roman"/>
        </w:rPr>
        <w:t>“</w:t>
      </w:r>
      <w:r w:rsidRPr="001576FD">
        <w:rPr>
          <w:rFonts w:ascii="Times New Roman" w:hAnsi="Times New Roman" w:cs="Times New Roman"/>
          <w:b/>
        </w:rPr>
        <w:t>Audit Committee</w:t>
      </w:r>
      <w:r w:rsidRPr="001576FD">
        <w:rPr>
          <w:rFonts w:ascii="Times New Roman" w:hAnsi="Times New Roman" w:cs="Times New Roman"/>
        </w:rPr>
        <w:t xml:space="preserve">” means Audit Committee constituted by the Board of Directors of the Company, from time to time, under Section 177 of the Act read with Regulation 18 of the SEBI Listing </w:t>
      </w:r>
      <w:r w:rsidRPr="001576FD">
        <w:rPr>
          <w:rFonts w:ascii="Times New Roman" w:hAnsi="Times New Roman" w:cs="Times New Roman"/>
          <w:spacing w:val="-2"/>
        </w:rPr>
        <w:t>Regulations.</w:t>
      </w:r>
    </w:p>
    <w:p w14:paraId="2478C149" w14:textId="77777777" w:rsidR="00BF14D8" w:rsidRDefault="00BF14D8" w:rsidP="001576FD">
      <w:pPr>
        <w:spacing w:after="0" w:line="240" w:lineRule="auto"/>
        <w:ind w:left="808"/>
        <w:jc w:val="both"/>
        <w:rPr>
          <w:rFonts w:ascii="Times New Roman" w:hAnsi="Times New Roman" w:cs="Times New Roman"/>
        </w:rPr>
      </w:pPr>
    </w:p>
    <w:p w14:paraId="70E48E2A" w14:textId="1BB9081B" w:rsidR="001576FD" w:rsidRPr="001576FD" w:rsidRDefault="001576FD" w:rsidP="001576FD">
      <w:pPr>
        <w:spacing w:after="0" w:line="240" w:lineRule="auto"/>
        <w:ind w:left="808"/>
        <w:jc w:val="both"/>
        <w:rPr>
          <w:rFonts w:ascii="Times New Roman" w:hAnsi="Times New Roman" w:cs="Times New Roman"/>
        </w:rPr>
      </w:pPr>
      <w:r w:rsidRPr="001576FD">
        <w:rPr>
          <w:rFonts w:ascii="Times New Roman" w:hAnsi="Times New Roman" w:cs="Times New Roman"/>
        </w:rPr>
        <w:t>“</w:t>
      </w:r>
      <w:r w:rsidRPr="001576FD">
        <w:rPr>
          <w:rFonts w:ascii="Times New Roman" w:hAnsi="Times New Roman" w:cs="Times New Roman"/>
          <w:b/>
        </w:rPr>
        <w:t>Board</w:t>
      </w:r>
      <w:r w:rsidRPr="001576FD">
        <w:rPr>
          <w:rFonts w:ascii="Times New Roman" w:hAnsi="Times New Roman" w:cs="Times New Roman"/>
        </w:rPr>
        <w:t>”</w:t>
      </w:r>
      <w:r w:rsidRPr="001576FD">
        <w:rPr>
          <w:rFonts w:ascii="Times New Roman" w:hAnsi="Times New Roman" w:cs="Times New Roman"/>
          <w:spacing w:val="-7"/>
        </w:rPr>
        <w:t xml:space="preserve"> </w:t>
      </w:r>
      <w:r w:rsidRPr="001576FD">
        <w:rPr>
          <w:rFonts w:ascii="Times New Roman" w:hAnsi="Times New Roman" w:cs="Times New Roman"/>
        </w:rPr>
        <w:t>means</w:t>
      </w:r>
      <w:r w:rsidRPr="001576FD">
        <w:rPr>
          <w:rFonts w:ascii="Times New Roman" w:hAnsi="Times New Roman" w:cs="Times New Roman"/>
          <w:spacing w:val="-5"/>
        </w:rPr>
        <w:t xml:space="preserve"> </w:t>
      </w:r>
      <w:r w:rsidRPr="001576FD">
        <w:rPr>
          <w:rFonts w:ascii="Times New Roman" w:hAnsi="Times New Roman" w:cs="Times New Roman"/>
        </w:rPr>
        <w:t>the</w:t>
      </w:r>
      <w:r w:rsidRPr="001576FD">
        <w:rPr>
          <w:rFonts w:ascii="Times New Roman" w:hAnsi="Times New Roman" w:cs="Times New Roman"/>
          <w:spacing w:val="-3"/>
        </w:rPr>
        <w:t xml:space="preserve"> </w:t>
      </w:r>
      <w:r w:rsidRPr="001576FD">
        <w:rPr>
          <w:rFonts w:ascii="Times New Roman" w:hAnsi="Times New Roman" w:cs="Times New Roman"/>
        </w:rPr>
        <w:t>board</w:t>
      </w:r>
      <w:r w:rsidRPr="001576FD">
        <w:rPr>
          <w:rFonts w:ascii="Times New Roman" w:hAnsi="Times New Roman" w:cs="Times New Roman"/>
          <w:spacing w:val="-5"/>
        </w:rPr>
        <w:t xml:space="preserve"> </w:t>
      </w:r>
      <w:r w:rsidRPr="001576FD">
        <w:rPr>
          <w:rFonts w:ascii="Times New Roman" w:hAnsi="Times New Roman" w:cs="Times New Roman"/>
        </w:rPr>
        <w:t>of</w:t>
      </w:r>
      <w:r w:rsidRPr="001576FD">
        <w:rPr>
          <w:rFonts w:ascii="Times New Roman" w:hAnsi="Times New Roman" w:cs="Times New Roman"/>
          <w:spacing w:val="-3"/>
        </w:rPr>
        <w:t xml:space="preserve"> </w:t>
      </w:r>
      <w:r w:rsidRPr="001576FD">
        <w:rPr>
          <w:rFonts w:ascii="Times New Roman" w:hAnsi="Times New Roman" w:cs="Times New Roman"/>
        </w:rPr>
        <w:t>directors</w:t>
      </w:r>
      <w:r w:rsidRPr="001576FD">
        <w:rPr>
          <w:rFonts w:ascii="Times New Roman" w:hAnsi="Times New Roman" w:cs="Times New Roman"/>
          <w:spacing w:val="-3"/>
        </w:rPr>
        <w:t xml:space="preserve"> </w:t>
      </w:r>
      <w:r w:rsidRPr="001576FD">
        <w:rPr>
          <w:rFonts w:ascii="Times New Roman" w:hAnsi="Times New Roman" w:cs="Times New Roman"/>
        </w:rPr>
        <w:t>of</w:t>
      </w:r>
      <w:r w:rsidRPr="001576FD">
        <w:rPr>
          <w:rFonts w:ascii="Times New Roman" w:hAnsi="Times New Roman" w:cs="Times New Roman"/>
          <w:spacing w:val="-3"/>
        </w:rPr>
        <w:t xml:space="preserve"> </w:t>
      </w:r>
      <w:r w:rsidRPr="001576FD">
        <w:rPr>
          <w:rFonts w:ascii="Times New Roman" w:hAnsi="Times New Roman" w:cs="Times New Roman"/>
        </w:rPr>
        <w:t>the</w:t>
      </w:r>
      <w:r w:rsidRPr="001576FD">
        <w:rPr>
          <w:rFonts w:ascii="Times New Roman" w:hAnsi="Times New Roman" w:cs="Times New Roman"/>
          <w:spacing w:val="-3"/>
        </w:rPr>
        <w:t xml:space="preserve"> </w:t>
      </w:r>
      <w:r w:rsidRPr="001576FD">
        <w:rPr>
          <w:rFonts w:ascii="Times New Roman" w:hAnsi="Times New Roman" w:cs="Times New Roman"/>
        </w:rPr>
        <w:t>Company,</w:t>
      </w:r>
      <w:r w:rsidRPr="001576FD">
        <w:rPr>
          <w:rFonts w:ascii="Times New Roman" w:hAnsi="Times New Roman" w:cs="Times New Roman"/>
          <w:spacing w:val="-4"/>
        </w:rPr>
        <w:t xml:space="preserve"> </w:t>
      </w:r>
      <w:r w:rsidRPr="001576FD">
        <w:rPr>
          <w:rFonts w:ascii="Times New Roman" w:hAnsi="Times New Roman" w:cs="Times New Roman"/>
        </w:rPr>
        <w:t>as</w:t>
      </w:r>
      <w:r w:rsidRPr="001576FD">
        <w:rPr>
          <w:rFonts w:ascii="Times New Roman" w:hAnsi="Times New Roman" w:cs="Times New Roman"/>
          <w:spacing w:val="-3"/>
        </w:rPr>
        <w:t xml:space="preserve"> </w:t>
      </w:r>
      <w:r w:rsidRPr="001576FD">
        <w:rPr>
          <w:rFonts w:ascii="Times New Roman" w:hAnsi="Times New Roman" w:cs="Times New Roman"/>
        </w:rPr>
        <w:t>constituted</w:t>
      </w:r>
      <w:r w:rsidRPr="001576FD">
        <w:rPr>
          <w:rFonts w:ascii="Times New Roman" w:hAnsi="Times New Roman" w:cs="Times New Roman"/>
          <w:spacing w:val="-3"/>
        </w:rPr>
        <w:t xml:space="preserve"> </w:t>
      </w:r>
      <w:r w:rsidRPr="001576FD">
        <w:rPr>
          <w:rFonts w:ascii="Times New Roman" w:hAnsi="Times New Roman" w:cs="Times New Roman"/>
        </w:rPr>
        <w:t>from</w:t>
      </w:r>
      <w:r w:rsidRPr="001576FD">
        <w:rPr>
          <w:rFonts w:ascii="Times New Roman" w:hAnsi="Times New Roman" w:cs="Times New Roman"/>
          <w:spacing w:val="-5"/>
        </w:rPr>
        <w:t xml:space="preserve"> </w:t>
      </w:r>
      <w:r w:rsidRPr="001576FD">
        <w:rPr>
          <w:rFonts w:ascii="Times New Roman" w:hAnsi="Times New Roman" w:cs="Times New Roman"/>
        </w:rPr>
        <w:t>time</w:t>
      </w:r>
      <w:r w:rsidRPr="001576FD">
        <w:rPr>
          <w:rFonts w:ascii="Times New Roman" w:hAnsi="Times New Roman" w:cs="Times New Roman"/>
          <w:spacing w:val="-3"/>
        </w:rPr>
        <w:t xml:space="preserve"> </w:t>
      </w:r>
      <w:r w:rsidRPr="001576FD">
        <w:rPr>
          <w:rFonts w:ascii="Times New Roman" w:hAnsi="Times New Roman" w:cs="Times New Roman"/>
        </w:rPr>
        <w:t xml:space="preserve">to </w:t>
      </w:r>
      <w:r w:rsidRPr="001576FD">
        <w:rPr>
          <w:rFonts w:ascii="Times New Roman" w:hAnsi="Times New Roman" w:cs="Times New Roman"/>
          <w:spacing w:val="-2"/>
        </w:rPr>
        <w:t>time.</w:t>
      </w:r>
    </w:p>
    <w:p w14:paraId="0B2ED553" w14:textId="77777777" w:rsidR="001576FD" w:rsidRPr="001576FD" w:rsidRDefault="001576FD" w:rsidP="001576FD">
      <w:pPr>
        <w:pStyle w:val="BodyText"/>
        <w:rPr>
          <w:rFonts w:ascii="Times New Roman" w:hAnsi="Times New Roman" w:cs="Times New Roman"/>
          <w:sz w:val="22"/>
          <w:szCs w:val="22"/>
        </w:rPr>
      </w:pPr>
    </w:p>
    <w:p w14:paraId="1EBA9291" w14:textId="2F513FCC" w:rsidR="001576FD" w:rsidRPr="001576FD" w:rsidRDefault="001576FD" w:rsidP="001576FD">
      <w:pPr>
        <w:spacing w:after="0" w:line="240" w:lineRule="auto"/>
        <w:ind w:left="808"/>
        <w:jc w:val="both"/>
        <w:rPr>
          <w:rFonts w:ascii="Times New Roman" w:hAnsi="Times New Roman" w:cs="Times New Roman"/>
        </w:rPr>
      </w:pPr>
      <w:r w:rsidRPr="001576FD">
        <w:rPr>
          <w:rFonts w:ascii="Times New Roman" w:hAnsi="Times New Roman" w:cs="Times New Roman"/>
        </w:rPr>
        <w:t>“</w:t>
      </w:r>
      <w:r w:rsidRPr="001576FD">
        <w:rPr>
          <w:rFonts w:ascii="Times New Roman" w:hAnsi="Times New Roman" w:cs="Times New Roman"/>
          <w:b/>
        </w:rPr>
        <w:t>Company</w:t>
      </w:r>
      <w:r w:rsidRPr="001576FD">
        <w:rPr>
          <w:rFonts w:ascii="Times New Roman" w:hAnsi="Times New Roman" w:cs="Times New Roman"/>
        </w:rPr>
        <w:t>”</w:t>
      </w:r>
      <w:r w:rsidRPr="001576FD">
        <w:rPr>
          <w:rFonts w:ascii="Times New Roman" w:hAnsi="Times New Roman" w:cs="Times New Roman"/>
          <w:spacing w:val="-7"/>
        </w:rPr>
        <w:t xml:space="preserve"> </w:t>
      </w:r>
      <w:r w:rsidRPr="001576FD">
        <w:rPr>
          <w:rFonts w:ascii="Times New Roman" w:hAnsi="Times New Roman" w:cs="Times New Roman"/>
        </w:rPr>
        <w:t>means</w:t>
      </w:r>
      <w:r w:rsidRPr="001576FD">
        <w:rPr>
          <w:rFonts w:ascii="Times New Roman" w:hAnsi="Times New Roman" w:cs="Times New Roman"/>
          <w:spacing w:val="-7"/>
        </w:rPr>
        <w:t xml:space="preserve"> </w:t>
      </w:r>
      <w:proofErr w:type="spellStart"/>
      <w:r w:rsidR="00BF14D8">
        <w:rPr>
          <w:rFonts w:ascii="Times New Roman" w:hAnsi="Times New Roman" w:cs="Times New Roman"/>
        </w:rPr>
        <w:t>Aspri</w:t>
      </w:r>
      <w:proofErr w:type="spellEnd"/>
      <w:r w:rsidR="00BF14D8">
        <w:rPr>
          <w:rFonts w:ascii="Times New Roman" w:hAnsi="Times New Roman" w:cs="Times New Roman"/>
        </w:rPr>
        <w:t xml:space="preserve"> Spirits </w:t>
      </w:r>
      <w:r w:rsidRPr="001576FD">
        <w:rPr>
          <w:rFonts w:ascii="Times New Roman" w:hAnsi="Times New Roman" w:cs="Times New Roman"/>
          <w:spacing w:val="-2"/>
        </w:rPr>
        <w:t>Limited.</w:t>
      </w:r>
    </w:p>
    <w:p w14:paraId="76958E1A" w14:textId="77777777" w:rsidR="001576FD" w:rsidRPr="001576FD" w:rsidRDefault="001576FD" w:rsidP="001576FD">
      <w:pPr>
        <w:pStyle w:val="BodyText"/>
        <w:rPr>
          <w:rFonts w:ascii="Times New Roman" w:hAnsi="Times New Roman" w:cs="Times New Roman"/>
          <w:sz w:val="22"/>
          <w:szCs w:val="22"/>
        </w:rPr>
      </w:pPr>
    </w:p>
    <w:p w14:paraId="62797BF2" w14:textId="77777777" w:rsidR="001576FD" w:rsidRPr="001576FD" w:rsidRDefault="001576FD" w:rsidP="001576FD">
      <w:pPr>
        <w:spacing w:after="0" w:line="240" w:lineRule="auto"/>
        <w:ind w:left="808"/>
        <w:jc w:val="both"/>
        <w:rPr>
          <w:rFonts w:ascii="Times New Roman" w:hAnsi="Times New Roman" w:cs="Times New Roman"/>
        </w:rPr>
      </w:pPr>
      <w:r w:rsidRPr="001576FD">
        <w:rPr>
          <w:rFonts w:ascii="Times New Roman" w:hAnsi="Times New Roman" w:cs="Times New Roman"/>
        </w:rPr>
        <w:t>“</w:t>
      </w:r>
      <w:r w:rsidRPr="001576FD">
        <w:rPr>
          <w:rFonts w:ascii="Times New Roman" w:hAnsi="Times New Roman" w:cs="Times New Roman"/>
          <w:b/>
        </w:rPr>
        <w:t>Independent</w:t>
      </w:r>
      <w:r w:rsidRPr="001576FD">
        <w:rPr>
          <w:rFonts w:ascii="Times New Roman" w:hAnsi="Times New Roman" w:cs="Times New Roman"/>
          <w:b/>
          <w:spacing w:val="-16"/>
        </w:rPr>
        <w:t xml:space="preserve"> </w:t>
      </w:r>
      <w:r w:rsidRPr="001576FD">
        <w:rPr>
          <w:rFonts w:ascii="Times New Roman" w:hAnsi="Times New Roman" w:cs="Times New Roman"/>
          <w:b/>
        </w:rPr>
        <w:t>Director</w:t>
      </w:r>
      <w:r w:rsidRPr="001576FD">
        <w:rPr>
          <w:rFonts w:ascii="Times New Roman" w:hAnsi="Times New Roman" w:cs="Times New Roman"/>
        </w:rPr>
        <w:t>”</w:t>
      </w:r>
      <w:r w:rsidRPr="001576FD">
        <w:rPr>
          <w:rFonts w:ascii="Times New Roman" w:hAnsi="Times New Roman" w:cs="Times New Roman"/>
          <w:spacing w:val="-14"/>
        </w:rPr>
        <w:t xml:space="preserve"> </w:t>
      </w:r>
      <w:r w:rsidRPr="001576FD">
        <w:rPr>
          <w:rFonts w:ascii="Times New Roman" w:hAnsi="Times New Roman" w:cs="Times New Roman"/>
        </w:rPr>
        <w:t>means</w:t>
      </w:r>
      <w:r w:rsidRPr="001576FD">
        <w:rPr>
          <w:rFonts w:ascii="Times New Roman" w:hAnsi="Times New Roman" w:cs="Times New Roman"/>
          <w:spacing w:val="-14"/>
        </w:rPr>
        <w:t xml:space="preserve"> </w:t>
      </w:r>
      <w:r w:rsidRPr="001576FD">
        <w:rPr>
          <w:rFonts w:ascii="Times New Roman" w:hAnsi="Times New Roman" w:cs="Times New Roman"/>
        </w:rPr>
        <w:t>an</w:t>
      </w:r>
      <w:r w:rsidRPr="001576FD">
        <w:rPr>
          <w:rFonts w:ascii="Times New Roman" w:hAnsi="Times New Roman" w:cs="Times New Roman"/>
          <w:spacing w:val="-13"/>
        </w:rPr>
        <w:t xml:space="preserve"> </w:t>
      </w:r>
      <w:r w:rsidRPr="001576FD">
        <w:rPr>
          <w:rFonts w:ascii="Times New Roman" w:hAnsi="Times New Roman" w:cs="Times New Roman"/>
        </w:rPr>
        <w:t>Independent</w:t>
      </w:r>
      <w:r w:rsidRPr="001576FD">
        <w:rPr>
          <w:rFonts w:ascii="Times New Roman" w:hAnsi="Times New Roman" w:cs="Times New Roman"/>
          <w:spacing w:val="-13"/>
        </w:rPr>
        <w:t xml:space="preserve"> </w:t>
      </w:r>
      <w:r w:rsidRPr="001576FD">
        <w:rPr>
          <w:rFonts w:ascii="Times New Roman" w:hAnsi="Times New Roman" w:cs="Times New Roman"/>
        </w:rPr>
        <w:t>Director</w:t>
      </w:r>
      <w:r w:rsidRPr="001576FD">
        <w:rPr>
          <w:rFonts w:ascii="Times New Roman" w:hAnsi="Times New Roman" w:cs="Times New Roman"/>
          <w:spacing w:val="-13"/>
        </w:rPr>
        <w:t xml:space="preserve"> </w:t>
      </w:r>
      <w:r w:rsidRPr="001576FD">
        <w:rPr>
          <w:rFonts w:ascii="Times New Roman" w:hAnsi="Times New Roman" w:cs="Times New Roman"/>
        </w:rPr>
        <w:t>as</w:t>
      </w:r>
      <w:r w:rsidRPr="001576FD">
        <w:rPr>
          <w:rFonts w:ascii="Times New Roman" w:hAnsi="Times New Roman" w:cs="Times New Roman"/>
          <w:spacing w:val="-12"/>
        </w:rPr>
        <w:t xml:space="preserve"> </w:t>
      </w:r>
      <w:r w:rsidRPr="001576FD">
        <w:rPr>
          <w:rFonts w:ascii="Times New Roman" w:hAnsi="Times New Roman" w:cs="Times New Roman"/>
        </w:rPr>
        <w:t>defined</w:t>
      </w:r>
      <w:r w:rsidRPr="001576FD">
        <w:rPr>
          <w:rFonts w:ascii="Times New Roman" w:hAnsi="Times New Roman" w:cs="Times New Roman"/>
          <w:spacing w:val="-14"/>
        </w:rPr>
        <w:t xml:space="preserve"> </w:t>
      </w:r>
      <w:r w:rsidRPr="001576FD">
        <w:rPr>
          <w:rFonts w:ascii="Times New Roman" w:hAnsi="Times New Roman" w:cs="Times New Roman"/>
        </w:rPr>
        <w:t>under</w:t>
      </w:r>
      <w:r w:rsidRPr="001576FD">
        <w:rPr>
          <w:rFonts w:ascii="Times New Roman" w:hAnsi="Times New Roman" w:cs="Times New Roman"/>
          <w:spacing w:val="-13"/>
        </w:rPr>
        <w:t xml:space="preserve"> </w:t>
      </w:r>
      <w:r w:rsidRPr="001576FD">
        <w:rPr>
          <w:rFonts w:ascii="Times New Roman" w:hAnsi="Times New Roman" w:cs="Times New Roman"/>
        </w:rPr>
        <w:t>the</w:t>
      </w:r>
      <w:r w:rsidRPr="001576FD">
        <w:rPr>
          <w:rFonts w:ascii="Times New Roman" w:hAnsi="Times New Roman" w:cs="Times New Roman"/>
          <w:spacing w:val="-13"/>
        </w:rPr>
        <w:t xml:space="preserve"> </w:t>
      </w:r>
      <w:r w:rsidRPr="001576FD">
        <w:rPr>
          <w:rFonts w:ascii="Times New Roman" w:hAnsi="Times New Roman" w:cs="Times New Roman"/>
        </w:rPr>
        <w:t>Act</w:t>
      </w:r>
      <w:r w:rsidRPr="001576FD">
        <w:rPr>
          <w:rFonts w:ascii="Times New Roman" w:hAnsi="Times New Roman" w:cs="Times New Roman"/>
          <w:spacing w:val="-14"/>
        </w:rPr>
        <w:t xml:space="preserve"> </w:t>
      </w:r>
      <w:r w:rsidRPr="001576FD">
        <w:rPr>
          <w:rFonts w:ascii="Times New Roman" w:hAnsi="Times New Roman" w:cs="Times New Roman"/>
        </w:rPr>
        <w:t>and</w:t>
      </w:r>
      <w:r w:rsidRPr="001576FD">
        <w:rPr>
          <w:rFonts w:ascii="Times New Roman" w:hAnsi="Times New Roman" w:cs="Times New Roman"/>
          <w:spacing w:val="-13"/>
        </w:rPr>
        <w:t xml:space="preserve"> </w:t>
      </w:r>
      <w:r w:rsidRPr="001576FD">
        <w:rPr>
          <w:rFonts w:ascii="Times New Roman" w:hAnsi="Times New Roman" w:cs="Times New Roman"/>
        </w:rPr>
        <w:t>the</w:t>
      </w:r>
      <w:r w:rsidRPr="001576FD">
        <w:rPr>
          <w:rFonts w:ascii="Times New Roman" w:hAnsi="Times New Roman" w:cs="Times New Roman"/>
          <w:spacing w:val="-14"/>
        </w:rPr>
        <w:t xml:space="preserve"> </w:t>
      </w:r>
      <w:r w:rsidRPr="001576FD">
        <w:rPr>
          <w:rFonts w:ascii="Times New Roman" w:hAnsi="Times New Roman" w:cs="Times New Roman"/>
        </w:rPr>
        <w:t>SEBI</w:t>
      </w:r>
      <w:r w:rsidRPr="001576FD">
        <w:rPr>
          <w:rFonts w:ascii="Times New Roman" w:hAnsi="Times New Roman" w:cs="Times New Roman"/>
          <w:spacing w:val="-13"/>
        </w:rPr>
        <w:t xml:space="preserve"> </w:t>
      </w:r>
      <w:r w:rsidRPr="001576FD">
        <w:rPr>
          <w:rFonts w:ascii="Times New Roman" w:hAnsi="Times New Roman" w:cs="Times New Roman"/>
          <w:spacing w:val="-2"/>
        </w:rPr>
        <w:t>Listing</w:t>
      </w:r>
    </w:p>
    <w:p w14:paraId="6994E088" w14:textId="77777777" w:rsidR="001576FD" w:rsidRPr="001576FD" w:rsidRDefault="001576FD" w:rsidP="001576FD">
      <w:pPr>
        <w:spacing w:after="0" w:line="240" w:lineRule="auto"/>
        <w:ind w:left="808"/>
        <w:jc w:val="both"/>
        <w:rPr>
          <w:rFonts w:ascii="Times New Roman" w:hAnsi="Times New Roman" w:cs="Times New Roman"/>
        </w:rPr>
      </w:pPr>
      <w:r w:rsidRPr="001576FD">
        <w:rPr>
          <w:rFonts w:ascii="Times New Roman" w:hAnsi="Times New Roman" w:cs="Times New Roman"/>
        </w:rPr>
        <w:t>Regulations</w:t>
      </w:r>
      <w:r w:rsidRPr="001576FD">
        <w:rPr>
          <w:rFonts w:ascii="Times New Roman" w:hAnsi="Times New Roman" w:cs="Times New Roman"/>
          <w:spacing w:val="-5"/>
        </w:rPr>
        <w:t xml:space="preserve"> </w:t>
      </w:r>
      <w:r w:rsidRPr="001576FD">
        <w:rPr>
          <w:rFonts w:ascii="Times New Roman" w:hAnsi="Times New Roman" w:cs="Times New Roman"/>
        </w:rPr>
        <w:t>from</w:t>
      </w:r>
      <w:r w:rsidRPr="001576FD">
        <w:rPr>
          <w:rFonts w:ascii="Times New Roman" w:hAnsi="Times New Roman" w:cs="Times New Roman"/>
          <w:spacing w:val="-5"/>
        </w:rPr>
        <w:t xml:space="preserve"> </w:t>
      </w:r>
      <w:r w:rsidRPr="001576FD">
        <w:rPr>
          <w:rFonts w:ascii="Times New Roman" w:hAnsi="Times New Roman" w:cs="Times New Roman"/>
        </w:rPr>
        <w:t>time</w:t>
      </w:r>
      <w:r w:rsidRPr="001576FD">
        <w:rPr>
          <w:rFonts w:ascii="Times New Roman" w:hAnsi="Times New Roman" w:cs="Times New Roman"/>
          <w:spacing w:val="-5"/>
        </w:rPr>
        <w:t xml:space="preserve"> </w:t>
      </w:r>
      <w:r w:rsidRPr="001576FD">
        <w:rPr>
          <w:rFonts w:ascii="Times New Roman" w:hAnsi="Times New Roman" w:cs="Times New Roman"/>
        </w:rPr>
        <w:t>to</w:t>
      </w:r>
      <w:r w:rsidRPr="001576FD">
        <w:rPr>
          <w:rFonts w:ascii="Times New Roman" w:hAnsi="Times New Roman" w:cs="Times New Roman"/>
          <w:spacing w:val="-2"/>
        </w:rPr>
        <w:t xml:space="preserve"> </w:t>
      </w:r>
      <w:r w:rsidRPr="001576FD">
        <w:rPr>
          <w:rFonts w:ascii="Times New Roman" w:hAnsi="Times New Roman" w:cs="Times New Roman"/>
          <w:spacing w:val="-4"/>
        </w:rPr>
        <w:t>time.</w:t>
      </w:r>
    </w:p>
    <w:p w14:paraId="0F76B7A5" w14:textId="77777777" w:rsidR="001576FD" w:rsidRPr="001576FD" w:rsidRDefault="001576FD" w:rsidP="001576FD">
      <w:pPr>
        <w:pStyle w:val="BodyText"/>
        <w:rPr>
          <w:rFonts w:ascii="Times New Roman" w:hAnsi="Times New Roman" w:cs="Times New Roman"/>
          <w:sz w:val="22"/>
          <w:szCs w:val="22"/>
        </w:rPr>
      </w:pPr>
    </w:p>
    <w:p w14:paraId="41F95240" w14:textId="77777777" w:rsidR="00BF14D8" w:rsidRDefault="001576FD" w:rsidP="001576FD">
      <w:pPr>
        <w:spacing w:after="0" w:line="240" w:lineRule="auto"/>
        <w:ind w:left="808" w:right="49"/>
        <w:rPr>
          <w:rFonts w:ascii="Times New Roman" w:hAnsi="Times New Roman" w:cs="Times New Roman"/>
        </w:rPr>
      </w:pPr>
      <w:r w:rsidRPr="001576FD">
        <w:rPr>
          <w:rFonts w:ascii="Times New Roman" w:hAnsi="Times New Roman" w:cs="Times New Roman"/>
        </w:rPr>
        <w:t>“</w:t>
      </w:r>
      <w:r w:rsidRPr="001576FD">
        <w:rPr>
          <w:rFonts w:ascii="Times New Roman" w:hAnsi="Times New Roman" w:cs="Times New Roman"/>
          <w:b/>
        </w:rPr>
        <w:t>Holding</w:t>
      </w:r>
      <w:r w:rsidRPr="001576FD">
        <w:rPr>
          <w:rFonts w:ascii="Times New Roman" w:hAnsi="Times New Roman" w:cs="Times New Roman"/>
          <w:b/>
          <w:spacing w:val="-4"/>
        </w:rPr>
        <w:t xml:space="preserve"> </w:t>
      </w:r>
      <w:r w:rsidRPr="001576FD">
        <w:rPr>
          <w:rFonts w:ascii="Times New Roman" w:hAnsi="Times New Roman" w:cs="Times New Roman"/>
          <w:b/>
        </w:rPr>
        <w:t>company</w:t>
      </w:r>
      <w:r w:rsidRPr="001576FD">
        <w:rPr>
          <w:rFonts w:ascii="Times New Roman" w:hAnsi="Times New Roman" w:cs="Times New Roman"/>
        </w:rPr>
        <w:t>”,</w:t>
      </w:r>
      <w:r w:rsidRPr="001576FD">
        <w:rPr>
          <w:rFonts w:ascii="Times New Roman" w:hAnsi="Times New Roman" w:cs="Times New Roman"/>
          <w:spacing w:val="-4"/>
        </w:rPr>
        <w:t xml:space="preserve"> </w:t>
      </w:r>
      <w:r w:rsidRPr="001576FD">
        <w:rPr>
          <w:rFonts w:ascii="Times New Roman" w:hAnsi="Times New Roman" w:cs="Times New Roman"/>
        </w:rPr>
        <w:t>means</w:t>
      </w:r>
      <w:r w:rsidRPr="001576FD">
        <w:rPr>
          <w:rFonts w:ascii="Times New Roman" w:hAnsi="Times New Roman" w:cs="Times New Roman"/>
          <w:spacing w:val="-2"/>
        </w:rPr>
        <w:t xml:space="preserve"> </w:t>
      </w:r>
      <w:r w:rsidRPr="001576FD">
        <w:rPr>
          <w:rFonts w:ascii="Times New Roman" w:hAnsi="Times New Roman" w:cs="Times New Roman"/>
        </w:rPr>
        <w:t>a</w:t>
      </w:r>
      <w:r w:rsidRPr="001576FD">
        <w:rPr>
          <w:rFonts w:ascii="Times New Roman" w:hAnsi="Times New Roman" w:cs="Times New Roman"/>
          <w:spacing w:val="-2"/>
        </w:rPr>
        <w:t xml:space="preserve"> </w:t>
      </w:r>
      <w:r w:rsidRPr="001576FD">
        <w:rPr>
          <w:rFonts w:ascii="Times New Roman" w:hAnsi="Times New Roman" w:cs="Times New Roman"/>
        </w:rPr>
        <w:t>holding</w:t>
      </w:r>
      <w:r w:rsidRPr="001576FD">
        <w:rPr>
          <w:rFonts w:ascii="Times New Roman" w:hAnsi="Times New Roman" w:cs="Times New Roman"/>
          <w:spacing w:val="-2"/>
        </w:rPr>
        <w:t xml:space="preserve"> </w:t>
      </w:r>
      <w:r w:rsidRPr="001576FD">
        <w:rPr>
          <w:rFonts w:ascii="Times New Roman" w:hAnsi="Times New Roman" w:cs="Times New Roman"/>
        </w:rPr>
        <w:t>company</w:t>
      </w:r>
      <w:r w:rsidRPr="001576FD">
        <w:rPr>
          <w:rFonts w:ascii="Times New Roman" w:hAnsi="Times New Roman" w:cs="Times New Roman"/>
          <w:spacing w:val="-2"/>
        </w:rPr>
        <w:t xml:space="preserve"> </w:t>
      </w:r>
      <w:r w:rsidRPr="001576FD">
        <w:rPr>
          <w:rFonts w:ascii="Times New Roman" w:hAnsi="Times New Roman" w:cs="Times New Roman"/>
        </w:rPr>
        <w:t>as</w:t>
      </w:r>
      <w:r w:rsidRPr="001576FD">
        <w:rPr>
          <w:rFonts w:ascii="Times New Roman" w:hAnsi="Times New Roman" w:cs="Times New Roman"/>
          <w:spacing w:val="-4"/>
        </w:rPr>
        <w:t xml:space="preserve"> </w:t>
      </w:r>
      <w:r w:rsidRPr="001576FD">
        <w:rPr>
          <w:rFonts w:ascii="Times New Roman" w:hAnsi="Times New Roman" w:cs="Times New Roman"/>
        </w:rPr>
        <w:t>defined</w:t>
      </w:r>
      <w:r w:rsidRPr="001576FD">
        <w:rPr>
          <w:rFonts w:ascii="Times New Roman" w:hAnsi="Times New Roman" w:cs="Times New Roman"/>
          <w:spacing w:val="-2"/>
        </w:rPr>
        <w:t xml:space="preserve"> </w:t>
      </w:r>
      <w:r w:rsidRPr="001576FD">
        <w:rPr>
          <w:rFonts w:ascii="Times New Roman" w:hAnsi="Times New Roman" w:cs="Times New Roman"/>
        </w:rPr>
        <w:t>under</w:t>
      </w:r>
      <w:r w:rsidRPr="001576FD">
        <w:rPr>
          <w:rFonts w:ascii="Times New Roman" w:hAnsi="Times New Roman" w:cs="Times New Roman"/>
          <w:spacing w:val="-2"/>
        </w:rPr>
        <w:t xml:space="preserve"> </w:t>
      </w:r>
      <w:r w:rsidRPr="001576FD">
        <w:rPr>
          <w:rFonts w:ascii="Times New Roman" w:hAnsi="Times New Roman" w:cs="Times New Roman"/>
        </w:rPr>
        <w:t>Section</w:t>
      </w:r>
      <w:r w:rsidRPr="001576FD">
        <w:rPr>
          <w:rFonts w:ascii="Times New Roman" w:hAnsi="Times New Roman" w:cs="Times New Roman"/>
          <w:spacing w:val="-2"/>
        </w:rPr>
        <w:t xml:space="preserve"> </w:t>
      </w:r>
      <w:r w:rsidRPr="001576FD">
        <w:rPr>
          <w:rFonts w:ascii="Times New Roman" w:hAnsi="Times New Roman" w:cs="Times New Roman"/>
        </w:rPr>
        <w:t>2(46)</w:t>
      </w:r>
      <w:r w:rsidRPr="001576FD">
        <w:rPr>
          <w:rFonts w:ascii="Times New Roman" w:hAnsi="Times New Roman" w:cs="Times New Roman"/>
          <w:spacing w:val="-2"/>
        </w:rPr>
        <w:t xml:space="preserve"> </w:t>
      </w:r>
      <w:r w:rsidRPr="001576FD">
        <w:rPr>
          <w:rFonts w:ascii="Times New Roman" w:hAnsi="Times New Roman" w:cs="Times New Roman"/>
        </w:rPr>
        <w:t>of</w:t>
      </w:r>
      <w:r w:rsidRPr="001576FD">
        <w:rPr>
          <w:rFonts w:ascii="Times New Roman" w:hAnsi="Times New Roman" w:cs="Times New Roman"/>
          <w:spacing w:val="-4"/>
        </w:rPr>
        <w:t xml:space="preserve"> </w:t>
      </w:r>
      <w:r w:rsidRPr="001576FD">
        <w:rPr>
          <w:rFonts w:ascii="Times New Roman" w:hAnsi="Times New Roman" w:cs="Times New Roman"/>
        </w:rPr>
        <w:t>the</w:t>
      </w:r>
      <w:r w:rsidRPr="001576FD">
        <w:rPr>
          <w:rFonts w:ascii="Times New Roman" w:hAnsi="Times New Roman" w:cs="Times New Roman"/>
          <w:spacing w:val="-2"/>
        </w:rPr>
        <w:t xml:space="preserve"> </w:t>
      </w:r>
      <w:r w:rsidRPr="001576FD">
        <w:rPr>
          <w:rFonts w:ascii="Times New Roman" w:hAnsi="Times New Roman" w:cs="Times New Roman"/>
        </w:rPr>
        <w:t xml:space="preserve">Act. </w:t>
      </w:r>
    </w:p>
    <w:p w14:paraId="53C72D56" w14:textId="77777777" w:rsidR="00BF14D8" w:rsidRDefault="00BF14D8" w:rsidP="001576FD">
      <w:pPr>
        <w:spacing w:after="0" w:line="240" w:lineRule="auto"/>
        <w:ind w:left="808" w:right="49"/>
        <w:rPr>
          <w:rFonts w:ascii="Times New Roman" w:hAnsi="Times New Roman" w:cs="Times New Roman"/>
        </w:rPr>
      </w:pPr>
    </w:p>
    <w:p w14:paraId="5870008B" w14:textId="14D53E64" w:rsidR="001576FD" w:rsidRPr="001576FD" w:rsidRDefault="001576FD" w:rsidP="001576FD">
      <w:pPr>
        <w:spacing w:after="0" w:line="240" w:lineRule="auto"/>
        <w:ind w:left="808" w:right="49"/>
        <w:rPr>
          <w:rFonts w:ascii="Times New Roman" w:hAnsi="Times New Roman" w:cs="Times New Roman"/>
        </w:rPr>
      </w:pPr>
      <w:r w:rsidRPr="001576FD">
        <w:rPr>
          <w:rFonts w:ascii="Times New Roman" w:hAnsi="Times New Roman" w:cs="Times New Roman"/>
        </w:rPr>
        <w:t>“</w:t>
      </w:r>
      <w:r w:rsidRPr="001576FD">
        <w:rPr>
          <w:rFonts w:ascii="Times New Roman" w:hAnsi="Times New Roman" w:cs="Times New Roman"/>
          <w:b/>
        </w:rPr>
        <w:t>Insolvency Code</w:t>
      </w:r>
      <w:r w:rsidRPr="001576FD">
        <w:rPr>
          <w:rFonts w:ascii="Times New Roman" w:hAnsi="Times New Roman" w:cs="Times New Roman"/>
        </w:rPr>
        <w:t>”, means Insolvency and Bankruptcy Code, 2016, as amended.</w:t>
      </w:r>
    </w:p>
    <w:p w14:paraId="2D9423F9" w14:textId="77777777" w:rsidR="00BF14D8" w:rsidRDefault="00BF14D8" w:rsidP="001576FD">
      <w:pPr>
        <w:spacing w:after="0" w:line="240" w:lineRule="auto"/>
        <w:ind w:left="808" w:right="49"/>
        <w:rPr>
          <w:rFonts w:ascii="Times New Roman" w:hAnsi="Times New Roman" w:cs="Times New Roman"/>
        </w:rPr>
      </w:pPr>
    </w:p>
    <w:p w14:paraId="5BD1B8E6" w14:textId="1B232020" w:rsidR="001576FD" w:rsidRPr="001576FD" w:rsidRDefault="001576FD" w:rsidP="001576FD">
      <w:pPr>
        <w:spacing w:after="0" w:line="240" w:lineRule="auto"/>
        <w:ind w:left="808" w:right="49"/>
        <w:rPr>
          <w:rFonts w:ascii="Times New Roman" w:hAnsi="Times New Roman" w:cs="Times New Roman"/>
        </w:rPr>
      </w:pPr>
      <w:r w:rsidRPr="001576FD">
        <w:rPr>
          <w:rFonts w:ascii="Times New Roman" w:hAnsi="Times New Roman" w:cs="Times New Roman"/>
        </w:rPr>
        <w:t>“</w:t>
      </w:r>
      <w:r w:rsidRPr="001576FD">
        <w:rPr>
          <w:rFonts w:ascii="Times New Roman" w:hAnsi="Times New Roman" w:cs="Times New Roman"/>
          <w:b/>
        </w:rPr>
        <w:t>Material Subsidiary</w:t>
      </w:r>
      <w:r w:rsidRPr="001576FD">
        <w:rPr>
          <w:rFonts w:ascii="Times New Roman" w:hAnsi="Times New Roman" w:cs="Times New Roman"/>
        </w:rPr>
        <w:t>” means a material subsidiary of the Company as under Regulation 16(1)(c) of the</w:t>
      </w:r>
      <w:r w:rsidRPr="001576FD">
        <w:rPr>
          <w:rFonts w:ascii="Times New Roman" w:hAnsi="Times New Roman" w:cs="Times New Roman"/>
          <w:spacing w:val="-16"/>
        </w:rPr>
        <w:t xml:space="preserve"> </w:t>
      </w:r>
      <w:r w:rsidRPr="001576FD">
        <w:rPr>
          <w:rFonts w:ascii="Times New Roman" w:hAnsi="Times New Roman" w:cs="Times New Roman"/>
        </w:rPr>
        <w:t>SEBI</w:t>
      </w:r>
      <w:r w:rsidRPr="001576FD">
        <w:rPr>
          <w:rFonts w:ascii="Times New Roman" w:hAnsi="Times New Roman" w:cs="Times New Roman"/>
          <w:spacing w:val="-14"/>
        </w:rPr>
        <w:t xml:space="preserve"> </w:t>
      </w:r>
      <w:r w:rsidRPr="001576FD">
        <w:rPr>
          <w:rFonts w:ascii="Times New Roman" w:hAnsi="Times New Roman" w:cs="Times New Roman"/>
        </w:rPr>
        <w:t>Listing</w:t>
      </w:r>
      <w:r w:rsidRPr="001576FD">
        <w:rPr>
          <w:rFonts w:ascii="Times New Roman" w:hAnsi="Times New Roman" w:cs="Times New Roman"/>
          <w:spacing w:val="-14"/>
        </w:rPr>
        <w:t xml:space="preserve"> </w:t>
      </w:r>
      <w:r w:rsidRPr="001576FD">
        <w:rPr>
          <w:rFonts w:ascii="Times New Roman" w:hAnsi="Times New Roman" w:cs="Times New Roman"/>
        </w:rPr>
        <w:t>Regulations,</w:t>
      </w:r>
      <w:r w:rsidRPr="001576FD">
        <w:rPr>
          <w:rFonts w:ascii="Times New Roman" w:hAnsi="Times New Roman" w:cs="Times New Roman"/>
          <w:spacing w:val="-12"/>
        </w:rPr>
        <w:t xml:space="preserve"> </w:t>
      </w:r>
      <w:r w:rsidRPr="001576FD">
        <w:rPr>
          <w:rFonts w:ascii="Times New Roman" w:hAnsi="Times New Roman" w:cs="Times New Roman"/>
        </w:rPr>
        <w:t>or</w:t>
      </w:r>
      <w:r w:rsidRPr="001576FD">
        <w:rPr>
          <w:rFonts w:ascii="Times New Roman" w:hAnsi="Times New Roman" w:cs="Times New Roman"/>
          <w:spacing w:val="-12"/>
        </w:rPr>
        <w:t xml:space="preserve"> </w:t>
      </w:r>
      <w:r w:rsidRPr="001576FD">
        <w:rPr>
          <w:rFonts w:ascii="Times New Roman" w:hAnsi="Times New Roman" w:cs="Times New Roman"/>
        </w:rPr>
        <w:t>as</w:t>
      </w:r>
      <w:r w:rsidRPr="001576FD">
        <w:rPr>
          <w:rFonts w:ascii="Times New Roman" w:hAnsi="Times New Roman" w:cs="Times New Roman"/>
          <w:spacing w:val="-12"/>
        </w:rPr>
        <w:t xml:space="preserve"> </w:t>
      </w:r>
      <w:r w:rsidRPr="001576FD">
        <w:rPr>
          <w:rFonts w:ascii="Times New Roman" w:hAnsi="Times New Roman" w:cs="Times New Roman"/>
        </w:rPr>
        <w:t>may</w:t>
      </w:r>
      <w:r w:rsidRPr="001576FD">
        <w:rPr>
          <w:rFonts w:ascii="Times New Roman" w:hAnsi="Times New Roman" w:cs="Times New Roman"/>
          <w:spacing w:val="-12"/>
        </w:rPr>
        <w:t xml:space="preserve"> </w:t>
      </w:r>
      <w:r w:rsidRPr="001576FD">
        <w:rPr>
          <w:rFonts w:ascii="Times New Roman" w:hAnsi="Times New Roman" w:cs="Times New Roman"/>
        </w:rPr>
        <w:t>be</w:t>
      </w:r>
      <w:r w:rsidRPr="001576FD">
        <w:rPr>
          <w:rFonts w:ascii="Times New Roman" w:hAnsi="Times New Roman" w:cs="Times New Roman"/>
          <w:spacing w:val="-13"/>
        </w:rPr>
        <w:t xml:space="preserve"> </w:t>
      </w:r>
      <w:r w:rsidRPr="001576FD">
        <w:rPr>
          <w:rFonts w:ascii="Times New Roman" w:hAnsi="Times New Roman" w:cs="Times New Roman"/>
        </w:rPr>
        <w:t>amended</w:t>
      </w:r>
      <w:r w:rsidRPr="001576FD">
        <w:rPr>
          <w:rFonts w:ascii="Times New Roman" w:hAnsi="Times New Roman" w:cs="Times New Roman"/>
          <w:spacing w:val="-13"/>
        </w:rPr>
        <w:t xml:space="preserve"> </w:t>
      </w:r>
      <w:r w:rsidRPr="001576FD">
        <w:rPr>
          <w:rFonts w:ascii="Times New Roman" w:hAnsi="Times New Roman" w:cs="Times New Roman"/>
        </w:rPr>
        <w:t>in</w:t>
      </w:r>
      <w:r w:rsidRPr="001576FD">
        <w:rPr>
          <w:rFonts w:ascii="Times New Roman" w:hAnsi="Times New Roman" w:cs="Times New Roman"/>
          <w:spacing w:val="-14"/>
        </w:rPr>
        <w:t xml:space="preserve"> </w:t>
      </w:r>
      <w:r w:rsidRPr="001576FD">
        <w:rPr>
          <w:rFonts w:ascii="Times New Roman" w:hAnsi="Times New Roman" w:cs="Times New Roman"/>
        </w:rPr>
        <w:t>the</w:t>
      </w:r>
      <w:r w:rsidRPr="001576FD">
        <w:rPr>
          <w:rFonts w:ascii="Times New Roman" w:hAnsi="Times New Roman" w:cs="Times New Roman"/>
          <w:spacing w:val="-13"/>
        </w:rPr>
        <w:t xml:space="preserve"> </w:t>
      </w:r>
      <w:r w:rsidRPr="001576FD">
        <w:rPr>
          <w:rFonts w:ascii="Times New Roman" w:hAnsi="Times New Roman" w:cs="Times New Roman"/>
        </w:rPr>
        <w:t>SEBI</w:t>
      </w:r>
      <w:r w:rsidRPr="001576FD">
        <w:rPr>
          <w:rFonts w:ascii="Times New Roman" w:hAnsi="Times New Roman" w:cs="Times New Roman"/>
          <w:spacing w:val="-13"/>
        </w:rPr>
        <w:t xml:space="preserve"> </w:t>
      </w:r>
      <w:r w:rsidRPr="001576FD">
        <w:rPr>
          <w:rFonts w:ascii="Times New Roman" w:hAnsi="Times New Roman" w:cs="Times New Roman"/>
        </w:rPr>
        <w:t>Listing</w:t>
      </w:r>
      <w:r w:rsidRPr="001576FD">
        <w:rPr>
          <w:rFonts w:ascii="Times New Roman" w:hAnsi="Times New Roman" w:cs="Times New Roman"/>
          <w:spacing w:val="-13"/>
        </w:rPr>
        <w:t xml:space="preserve"> </w:t>
      </w:r>
      <w:r w:rsidRPr="001576FD">
        <w:rPr>
          <w:rFonts w:ascii="Times New Roman" w:hAnsi="Times New Roman" w:cs="Times New Roman"/>
        </w:rPr>
        <w:t>Regulations</w:t>
      </w:r>
      <w:r w:rsidRPr="001576FD">
        <w:rPr>
          <w:rFonts w:ascii="Times New Roman" w:hAnsi="Times New Roman" w:cs="Times New Roman"/>
          <w:spacing w:val="-12"/>
        </w:rPr>
        <w:t xml:space="preserve"> </w:t>
      </w:r>
      <w:r w:rsidRPr="001576FD">
        <w:rPr>
          <w:rFonts w:ascii="Times New Roman" w:hAnsi="Times New Roman" w:cs="Times New Roman"/>
        </w:rPr>
        <w:t>from</w:t>
      </w:r>
      <w:r w:rsidRPr="001576FD">
        <w:rPr>
          <w:rFonts w:ascii="Times New Roman" w:hAnsi="Times New Roman" w:cs="Times New Roman"/>
          <w:spacing w:val="-14"/>
        </w:rPr>
        <w:t xml:space="preserve"> </w:t>
      </w:r>
      <w:r w:rsidRPr="001576FD">
        <w:rPr>
          <w:rFonts w:ascii="Times New Roman" w:hAnsi="Times New Roman" w:cs="Times New Roman"/>
        </w:rPr>
        <w:t>time</w:t>
      </w:r>
      <w:r w:rsidRPr="001576FD">
        <w:rPr>
          <w:rFonts w:ascii="Times New Roman" w:hAnsi="Times New Roman" w:cs="Times New Roman"/>
          <w:spacing w:val="-14"/>
        </w:rPr>
        <w:t xml:space="preserve"> </w:t>
      </w:r>
      <w:r w:rsidRPr="001576FD">
        <w:rPr>
          <w:rFonts w:ascii="Times New Roman" w:hAnsi="Times New Roman" w:cs="Times New Roman"/>
        </w:rPr>
        <w:t>to</w:t>
      </w:r>
      <w:r w:rsidRPr="001576FD">
        <w:rPr>
          <w:rFonts w:ascii="Times New Roman" w:hAnsi="Times New Roman" w:cs="Times New Roman"/>
          <w:spacing w:val="-12"/>
        </w:rPr>
        <w:t xml:space="preserve"> </w:t>
      </w:r>
      <w:r w:rsidRPr="001576FD">
        <w:rPr>
          <w:rFonts w:ascii="Times New Roman" w:hAnsi="Times New Roman" w:cs="Times New Roman"/>
          <w:spacing w:val="-2"/>
        </w:rPr>
        <w:t>time.</w:t>
      </w:r>
    </w:p>
    <w:p w14:paraId="17AF38AF" w14:textId="77777777" w:rsidR="001576FD" w:rsidRPr="001576FD" w:rsidRDefault="001576FD" w:rsidP="001576FD">
      <w:pPr>
        <w:pStyle w:val="BodyText"/>
        <w:rPr>
          <w:rFonts w:ascii="Times New Roman" w:hAnsi="Times New Roman" w:cs="Times New Roman"/>
          <w:sz w:val="22"/>
          <w:szCs w:val="22"/>
        </w:rPr>
      </w:pPr>
    </w:p>
    <w:p w14:paraId="381E3EFB" w14:textId="77777777" w:rsidR="001576FD" w:rsidRPr="001576FD" w:rsidRDefault="001576FD" w:rsidP="001576FD">
      <w:pPr>
        <w:spacing w:after="0" w:line="240" w:lineRule="auto"/>
        <w:ind w:left="808"/>
        <w:rPr>
          <w:rFonts w:ascii="Times New Roman" w:hAnsi="Times New Roman" w:cs="Times New Roman"/>
        </w:rPr>
      </w:pPr>
      <w:r w:rsidRPr="001576FD">
        <w:rPr>
          <w:rFonts w:ascii="Times New Roman" w:hAnsi="Times New Roman" w:cs="Times New Roman"/>
        </w:rPr>
        <w:t>“</w:t>
      </w:r>
      <w:r w:rsidRPr="001576FD">
        <w:rPr>
          <w:rFonts w:ascii="Times New Roman" w:hAnsi="Times New Roman" w:cs="Times New Roman"/>
          <w:b/>
        </w:rPr>
        <w:t>Net</w:t>
      </w:r>
      <w:r w:rsidRPr="001576FD">
        <w:rPr>
          <w:rFonts w:ascii="Times New Roman" w:hAnsi="Times New Roman" w:cs="Times New Roman"/>
          <w:b/>
          <w:spacing w:val="-2"/>
        </w:rPr>
        <w:t xml:space="preserve"> </w:t>
      </w:r>
      <w:r w:rsidRPr="001576FD">
        <w:rPr>
          <w:rFonts w:ascii="Times New Roman" w:hAnsi="Times New Roman" w:cs="Times New Roman"/>
          <w:b/>
        </w:rPr>
        <w:t>Worth</w:t>
      </w:r>
      <w:r w:rsidRPr="001576FD">
        <w:rPr>
          <w:rFonts w:ascii="Times New Roman" w:hAnsi="Times New Roman" w:cs="Times New Roman"/>
        </w:rPr>
        <w:t>”</w:t>
      </w:r>
      <w:r w:rsidRPr="001576FD">
        <w:rPr>
          <w:rFonts w:ascii="Times New Roman" w:hAnsi="Times New Roman" w:cs="Times New Roman"/>
          <w:spacing w:val="-3"/>
        </w:rPr>
        <w:t xml:space="preserve"> </w:t>
      </w:r>
      <w:r w:rsidRPr="001576FD">
        <w:rPr>
          <w:rFonts w:ascii="Times New Roman" w:hAnsi="Times New Roman" w:cs="Times New Roman"/>
        </w:rPr>
        <w:t>means</w:t>
      </w:r>
      <w:r w:rsidRPr="001576FD">
        <w:rPr>
          <w:rFonts w:ascii="Times New Roman" w:hAnsi="Times New Roman" w:cs="Times New Roman"/>
          <w:spacing w:val="-5"/>
        </w:rPr>
        <w:t xml:space="preserve"> </w:t>
      </w:r>
      <w:r w:rsidRPr="001576FD">
        <w:rPr>
          <w:rFonts w:ascii="Times New Roman" w:hAnsi="Times New Roman" w:cs="Times New Roman"/>
        </w:rPr>
        <w:t>net</w:t>
      </w:r>
      <w:r w:rsidRPr="001576FD">
        <w:rPr>
          <w:rFonts w:ascii="Times New Roman" w:hAnsi="Times New Roman" w:cs="Times New Roman"/>
          <w:spacing w:val="-2"/>
        </w:rPr>
        <w:t xml:space="preserve"> </w:t>
      </w:r>
      <w:r w:rsidRPr="001576FD">
        <w:rPr>
          <w:rFonts w:ascii="Times New Roman" w:hAnsi="Times New Roman" w:cs="Times New Roman"/>
        </w:rPr>
        <w:t>worth</w:t>
      </w:r>
      <w:r w:rsidRPr="001576FD">
        <w:rPr>
          <w:rFonts w:ascii="Times New Roman" w:hAnsi="Times New Roman" w:cs="Times New Roman"/>
          <w:spacing w:val="-6"/>
        </w:rPr>
        <w:t xml:space="preserve"> </w:t>
      </w:r>
      <w:r w:rsidRPr="001576FD">
        <w:rPr>
          <w:rFonts w:ascii="Times New Roman" w:hAnsi="Times New Roman" w:cs="Times New Roman"/>
        </w:rPr>
        <w:t>as</w:t>
      </w:r>
      <w:r w:rsidRPr="001576FD">
        <w:rPr>
          <w:rFonts w:ascii="Times New Roman" w:hAnsi="Times New Roman" w:cs="Times New Roman"/>
          <w:spacing w:val="-2"/>
        </w:rPr>
        <w:t xml:space="preserve"> </w:t>
      </w:r>
      <w:r w:rsidRPr="001576FD">
        <w:rPr>
          <w:rFonts w:ascii="Times New Roman" w:hAnsi="Times New Roman" w:cs="Times New Roman"/>
        </w:rPr>
        <w:t>defined</w:t>
      </w:r>
      <w:r w:rsidRPr="001576FD">
        <w:rPr>
          <w:rFonts w:ascii="Times New Roman" w:hAnsi="Times New Roman" w:cs="Times New Roman"/>
          <w:spacing w:val="-3"/>
        </w:rPr>
        <w:t xml:space="preserve"> </w:t>
      </w:r>
      <w:r w:rsidRPr="001576FD">
        <w:rPr>
          <w:rFonts w:ascii="Times New Roman" w:hAnsi="Times New Roman" w:cs="Times New Roman"/>
        </w:rPr>
        <w:t>under</w:t>
      </w:r>
      <w:r w:rsidRPr="001576FD">
        <w:rPr>
          <w:rFonts w:ascii="Times New Roman" w:hAnsi="Times New Roman" w:cs="Times New Roman"/>
          <w:spacing w:val="-3"/>
        </w:rPr>
        <w:t xml:space="preserve"> </w:t>
      </w:r>
      <w:r w:rsidRPr="001576FD">
        <w:rPr>
          <w:rFonts w:ascii="Times New Roman" w:hAnsi="Times New Roman" w:cs="Times New Roman"/>
        </w:rPr>
        <w:t>section</w:t>
      </w:r>
      <w:r w:rsidRPr="001576FD">
        <w:rPr>
          <w:rFonts w:ascii="Times New Roman" w:hAnsi="Times New Roman" w:cs="Times New Roman"/>
          <w:spacing w:val="-3"/>
        </w:rPr>
        <w:t xml:space="preserve"> </w:t>
      </w:r>
      <w:r w:rsidRPr="001576FD">
        <w:rPr>
          <w:rFonts w:ascii="Times New Roman" w:hAnsi="Times New Roman" w:cs="Times New Roman"/>
        </w:rPr>
        <w:t>2(57)</w:t>
      </w:r>
      <w:r w:rsidRPr="001576FD">
        <w:rPr>
          <w:rFonts w:ascii="Times New Roman" w:hAnsi="Times New Roman" w:cs="Times New Roman"/>
          <w:spacing w:val="-3"/>
        </w:rPr>
        <w:t xml:space="preserve"> </w:t>
      </w:r>
      <w:r w:rsidRPr="001576FD">
        <w:rPr>
          <w:rFonts w:ascii="Times New Roman" w:hAnsi="Times New Roman" w:cs="Times New Roman"/>
        </w:rPr>
        <w:t>of</w:t>
      </w:r>
      <w:r w:rsidRPr="001576FD">
        <w:rPr>
          <w:rFonts w:ascii="Times New Roman" w:hAnsi="Times New Roman" w:cs="Times New Roman"/>
          <w:spacing w:val="-5"/>
        </w:rPr>
        <w:t xml:space="preserve"> </w:t>
      </w:r>
      <w:r w:rsidRPr="001576FD">
        <w:rPr>
          <w:rFonts w:ascii="Times New Roman" w:hAnsi="Times New Roman" w:cs="Times New Roman"/>
        </w:rPr>
        <w:t>the</w:t>
      </w:r>
      <w:r w:rsidRPr="001576FD">
        <w:rPr>
          <w:rFonts w:ascii="Times New Roman" w:hAnsi="Times New Roman" w:cs="Times New Roman"/>
          <w:spacing w:val="-1"/>
        </w:rPr>
        <w:t xml:space="preserve"> </w:t>
      </w:r>
      <w:r w:rsidRPr="001576FD">
        <w:rPr>
          <w:rFonts w:ascii="Times New Roman" w:hAnsi="Times New Roman" w:cs="Times New Roman"/>
          <w:spacing w:val="-4"/>
        </w:rPr>
        <w:t>Act.</w:t>
      </w:r>
    </w:p>
    <w:p w14:paraId="7B62FFDE" w14:textId="77777777" w:rsidR="001576FD" w:rsidRPr="001576FD" w:rsidRDefault="001576FD" w:rsidP="001576FD">
      <w:pPr>
        <w:pStyle w:val="BodyText"/>
        <w:rPr>
          <w:rFonts w:ascii="Times New Roman" w:hAnsi="Times New Roman" w:cs="Times New Roman"/>
          <w:sz w:val="22"/>
          <w:szCs w:val="22"/>
        </w:rPr>
      </w:pPr>
    </w:p>
    <w:p w14:paraId="1FFEDBF0" w14:textId="77777777" w:rsidR="001576FD" w:rsidRPr="001576FD" w:rsidRDefault="001576FD" w:rsidP="001576FD">
      <w:pPr>
        <w:spacing w:after="0" w:line="240" w:lineRule="auto"/>
        <w:ind w:left="808"/>
        <w:rPr>
          <w:rFonts w:ascii="Times New Roman" w:hAnsi="Times New Roman" w:cs="Times New Roman"/>
        </w:rPr>
      </w:pPr>
      <w:r w:rsidRPr="001576FD">
        <w:rPr>
          <w:rFonts w:ascii="Times New Roman" w:hAnsi="Times New Roman" w:cs="Times New Roman"/>
        </w:rPr>
        <w:t>“</w:t>
      </w:r>
      <w:r w:rsidRPr="001576FD">
        <w:rPr>
          <w:rFonts w:ascii="Times New Roman" w:hAnsi="Times New Roman" w:cs="Times New Roman"/>
          <w:b/>
        </w:rPr>
        <w:t>Subsidiary</w:t>
      </w:r>
      <w:r w:rsidRPr="001576FD">
        <w:rPr>
          <w:rFonts w:ascii="Times New Roman" w:hAnsi="Times New Roman" w:cs="Times New Roman"/>
        </w:rPr>
        <w:t>”</w:t>
      </w:r>
      <w:r w:rsidRPr="001576FD">
        <w:rPr>
          <w:rFonts w:ascii="Times New Roman" w:hAnsi="Times New Roman" w:cs="Times New Roman"/>
          <w:spacing w:val="-4"/>
        </w:rPr>
        <w:t xml:space="preserve"> </w:t>
      </w:r>
      <w:r w:rsidRPr="001576FD">
        <w:rPr>
          <w:rFonts w:ascii="Times New Roman" w:hAnsi="Times New Roman" w:cs="Times New Roman"/>
        </w:rPr>
        <w:t>shall</w:t>
      </w:r>
      <w:r w:rsidRPr="001576FD">
        <w:rPr>
          <w:rFonts w:ascii="Times New Roman" w:hAnsi="Times New Roman" w:cs="Times New Roman"/>
          <w:spacing w:val="-2"/>
        </w:rPr>
        <w:t xml:space="preserve"> </w:t>
      </w:r>
      <w:r w:rsidRPr="001576FD">
        <w:rPr>
          <w:rFonts w:ascii="Times New Roman" w:hAnsi="Times New Roman" w:cs="Times New Roman"/>
        </w:rPr>
        <w:t>mean</w:t>
      </w:r>
      <w:r w:rsidRPr="001576FD">
        <w:rPr>
          <w:rFonts w:ascii="Times New Roman" w:hAnsi="Times New Roman" w:cs="Times New Roman"/>
          <w:spacing w:val="-6"/>
        </w:rPr>
        <w:t xml:space="preserve"> </w:t>
      </w:r>
      <w:r w:rsidRPr="001576FD">
        <w:rPr>
          <w:rFonts w:ascii="Times New Roman" w:hAnsi="Times New Roman" w:cs="Times New Roman"/>
        </w:rPr>
        <w:t>a</w:t>
      </w:r>
      <w:r w:rsidRPr="001576FD">
        <w:rPr>
          <w:rFonts w:ascii="Times New Roman" w:hAnsi="Times New Roman" w:cs="Times New Roman"/>
          <w:spacing w:val="-5"/>
        </w:rPr>
        <w:t xml:space="preserve"> </w:t>
      </w:r>
      <w:r w:rsidRPr="001576FD">
        <w:rPr>
          <w:rFonts w:ascii="Times New Roman" w:hAnsi="Times New Roman" w:cs="Times New Roman"/>
        </w:rPr>
        <w:t>subsidiary</w:t>
      </w:r>
      <w:r w:rsidRPr="001576FD">
        <w:rPr>
          <w:rFonts w:ascii="Times New Roman" w:hAnsi="Times New Roman" w:cs="Times New Roman"/>
          <w:spacing w:val="-6"/>
        </w:rPr>
        <w:t xml:space="preserve"> </w:t>
      </w:r>
      <w:r w:rsidRPr="001576FD">
        <w:rPr>
          <w:rFonts w:ascii="Times New Roman" w:hAnsi="Times New Roman" w:cs="Times New Roman"/>
        </w:rPr>
        <w:t>as</w:t>
      </w:r>
      <w:r w:rsidRPr="001576FD">
        <w:rPr>
          <w:rFonts w:ascii="Times New Roman" w:hAnsi="Times New Roman" w:cs="Times New Roman"/>
          <w:spacing w:val="-3"/>
        </w:rPr>
        <w:t xml:space="preserve"> </w:t>
      </w:r>
      <w:r w:rsidRPr="001576FD">
        <w:rPr>
          <w:rFonts w:ascii="Times New Roman" w:hAnsi="Times New Roman" w:cs="Times New Roman"/>
        </w:rPr>
        <w:t>defined</w:t>
      </w:r>
      <w:r w:rsidRPr="001576FD">
        <w:rPr>
          <w:rFonts w:ascii="Times New Roman" w:hAnsi="Times New Roman" w:cs="Times New Roman"/>
          <w:spacing w:val="-4"/>
        </w:rPr>
        <w:t xml:space="preserve"> </w:t>
      </w:r>
      <w:r w:rsidRPr="001576FD">
        <w:rPr>
          <w:rFonts w:ascii="Times New Roman" w:hAnsi="Times New Roman" w:cs="Times New Roman"/>
        </w:rPr>
        <w:t>under</w:t>
      </w:r>
      <w:r w:rsidRPr="001576FD">
        <w:rPr>
          <w:rFonts w:ascii="Times New Roman" w:hAnsi="Times New Roman" w:cs="Times New Roman"/>
          <w:spacing w:val="-2"/>
        </w:rPr>
        <w:t xml:space="preserve"> </w:t>
      </w:r>
      <w:r w:rsidRPr="001576FD">
        <w:rPr>
          <w:rFonts w:ascii="Times New Roman" w:hAnsi="Times New Roman" w:cs="Times New Roman"/>
        </w:rPr>
        <w:t>section</w:t>
      </w:r>
      <w:r w:rsidRPr="001576FD">
        <w:rPr>
          <w:rFonts w:ascii="Times New Roman" w:hAnsi="Times New Roman" w:cs="Times New Roman"/>
          <w:spacing w:val="-6"/>
        </w:rPr>
        <w:t xml:space="preserve"> </w:t>
      </w:r>
      <w:r w:rsidRPr="001576FD">
        <w:rPr>
          <w:rFonts w:ascii="Times New Roman" w:hAnsi="Times New Roman" w:cs="Times New Roman"/>
        </w:rPr>
        <w:t>2(87)</w:t>
      </w:r>
      <w:r w:rsidRPr="001576FD">
        <w:rPr>
          <w:rFonts w:ascii="Times New Roman" w:hAnsi="Times New Roman" w:cs="Times New Roman"/>
          <w:spacing w:val="-3"/>
        </w:rPr>
        <w:t xml:space="preserve"> </w:t>
      </w:r>
      <w:r w:rsidRPr="001576FD">
        <w:rPr>
          <w:rFonts w:ascii="Times New Roman" w:hAnsi="Times New Roman" w:cs="Times New Roman"/>
        </w:rPr>
        <w:t>of</w:t>
      </w:r>
      <w:r w:rsidRPr="001576FD">
        <w:rPr>
          <w:rFonts w:ascii="Times New Roman" w:hAnsi="Times New Roman" w:cs="Times New Roman"/>
          <w:spacing w:val="-2"/>
        </w:rPr>
        <w:t xml:space="preserve"> </w:t>
      </w:r>
      <w:r w:rsidRPr="001576FD">
        <w:rPr>
          <w:rFonts w:ascii="Times New Roman" w:hAnsi="Times New Roman" w:cs="Times New Roman"/>
        </w:rPr>
        <w:t>the</w:t>
      </w:r>
      <w:r w:rsidRPr="001576FD">
        <w:rPr>
          <w:rFonts w:ascii="Times New Roman" w:hAnsi="Times New Roman" w:cs="Times New Roman"/>
          <w:spacing w:val="-3"/>
        </w:rPr>
        <w:t xml:space="preserve"> </w:t>
      </w:r>
      <w:r w:rsidRPr="001576FD">
        <w:rPr>
          <w:rFonts w:ascii="Times New Roman" w:hAnsi="Times New Roman" w:cs="Times New Roman"/>
          <w:spacing w:val="-4"/>
        </w:rPr>
        <w:t>Act.</w:t>
      </w:r>
    </w:p>
    <w:p w14:paraId="0F485C6F" w14:textId="77777777" w:rsidR="001576FD" w:rsidRPr="001576FD" w:rsidRDefault="001576FD" w:rsidP="001576FD">
      <w:pPr>
        <w:pStyle w:val="BodyText"/>
        <w:rPr>
          <w:rFonts w:ascii="Times New Roman" w:hAnsi="Times New Roman" w:cs="Times New Roman"/>
          <w:sz w:val="22"/>
          <w:szCs w:val="22"/>
        </w:rPr>
      </w:pPr>
    </w:p>
    <w:p w14:paraId="660EC46C" w14:textId="77777777" w:rsidR="001576FD" w:rsidRPr="001576FD" w:rsidRDefault="001576FD" w:rsidP="001576FD">
      <w:pPr>
        <w:spacing w:after="0" w:line="240" w:lineRule="auto"/>
        <w:ind w:left="808" w:right="49"/>
        <w:rPr>
          <w:rFonts w:ascii="Times New Roman" w:hAnsi="Times New Roman" w:cs="Times New Roman"/>
        </w:rPr>
      </w:pPr>
      <w:r w:rsidRPr="001576FD">
        <w:rPr>
          <w:rFonts w:ascii="Times New Roman" w:hAnsi="Times New Roman" w:cs="Times New Roman"/>
        </w:rPr>
        <w:t>“</w:t>
      </w:r>
      <w:r w:rsidRPr="001576FD">
        <w:rPr>
          <w:rFonts w:ascii="Times New Roman" w:hAnsi="Times New Roman" w:cs="Times New Roman"/>
          <w:b/>
        </w:rPr>
        <w:t>Unlisted Subsidiary</w:t>
      </w:r>
      <w:r w:rsidRPr="001576FD">
        <w:rPr>
          <w:rFonts w:ascii="Times New Roman" w:hAnsi="Times New Roman" w:cs="Times New Roman"/>
        </w:rPr>
        <w:t xml:space="preserve">" means a Subsidiary of the Company whose shares are not listed on any stock </w:t>
      </w:r>
      <w:r w:rsidRPr="001576FD">
        <w:rPr>
          <w:rFonts w:ascii="Times New Roman" w:hAnsi="Times New Roman" w:cs="Times New Roman"/>
          <w:spacing w:val="-2"/>
        </w:rPr>
        <w:t>exchange.</w:t>
      </w:r>
    </w:p>
    <w:p w14:paraId="305E0D2F" w14:textId="77777777" w:rsidR="00BF14D8" w:rsidRDefault="00BF14D8" w:rsidP="001576FD">
      <w:pPr>
        <w:spacing w:after="0" w:line="240" w:lineRule="auto"/>
        <w:ind w:left="808" w:right="85"/>
        <w:jc w:val="both"/>
        <w:rPr>
          <w:rFonts w:ascii="Times New Roman" w:hAnsi="Times New Roman" w:cs="Times New Roman"/>
        </w:rPr>
      </w:pPr>
    </w:p>
    <w:p w14:paraId="5F92429E" w14:textId="2734D1B6" w:rsidR="001576FD" w:rsidRPr="001576FD" w:rsidRDefault="001576FD" w:rsidP="001576FD">
      <w:pPr>
        <w:spacing w:after="0" w:line="240" w:lineRule="auto"/>
        <w:ind w:left="808" w:right="85"/>
        <w:jc w:val="both"/>
        <w:rPr>
          <w:rFonts w:ascii="Times New Roman" w:hAnsi="Times New Roman" w:cs="Times New Roman"/>
        </w:rPr>
      </w:pPr>
      <w:r w:rsidRPr="001576FD">
        <w:rPr>
          <w:rFonts w:ascii="Times New Roman" w:hAnsi="Times New Roman" w:cs="Times New Roman"/>
        </w:rPr>
        <w:t>Unless</w:t>
      </w:r>
      <w:r w:rsidRPr="001576FD">
        <w:rPr>
          <w:rFonts w:ascii="Times New Roman" w:hAnsi="Times New Roman" w:cs="Times New Roman"/>
          <w:spacing w:val="-9"/>
        </w:rPr>
        <w:t xml:space="preserve"> </w:t>
      </w:r>
      <w:r w:rsidRPr="001576FD">
        <w:rPr>
          <w:rFonts w:ascii="Times New Roman" w:hAnsi="Times New Roman" w:cs="Times New Roman"/>
        </w:rPr>
        <w:t>the</w:t>
      </w:r>
      <w:r w:rsidRPr="001576FD">
        <w:rPr>
          <w:rFonts w:ascii="Times New Roman" w:hAnsi="Times New Roman" w:cs="Times New Roman"/>
          <w:spacing w:val="-7"/>
        </w:rPr>
        <w:t xml:space="preserve"> </w:t>
      </w:r>
      <w:r w:rsidRPr="001576FD">
        <w:rPr>
          <w:rFonts w:ascii="Times New Roman" w:hAnsi="Times New Roman" w:cs="Times New Roman"/>
        </w:rPr>
        <w:t>context</w:t>
      </w:r>
      <w:r w:rsidRPr="001576FD">
        <w:rPr>
          <w:rFonts w:ascii="Times New Roman" w:hAnsi="Times New Roman" w:cs="Times New Roman"/>
          <w:spacing w:val="-6"/>
        </w:rPr>
        <w:t xml:space="preserve"> </w:t>
      </w:r>
      <w:r w:rsidRPr="001576FD">
        <w:rPr>
          <w:rFonts w:ascii="Times New Roman" w:hAnsi="Times New Roman" w:cs="Times New Roman"/>
        </w:rPr>
        <w:t>otherwise</w:t>
      </w:r>
      <w:r w:rsidRPr="001576FD">
        <w:rPr>
          <w:rFonts w:ascii="Times New Roman" w:hAnsi="Times New Roman" w:cs="Times New Roman"/>
          <w:spacing w:val="-7"/>
        </w:rPr>
        <w:t xml:space="preserve"> </w:t>
      </w:r>
      <w:r w:rsidRPr="001576FD">
        <w:rPr>
          <w:rFonts w:ascii="Times New Roman" w:hAnsi="Times New Roman" w:cs="Times New Roman"/>
        </w:rPr>
        <w:t>requires,</w:t>
      </w:r>
      <w:r w:rsidRPr="001576FD">
        <w:rPr>
          <w:rFonts w:ascii="Times New Roman" w:hAnsi="Times New Roman" w:cs="Times New Roman"/>
          <w:spacing w:val="-7"/>
        </w:rPr>
        <w:t xml:space="preserve"> </w:t>
      </w:r>
      <w:r w:rsidRPr="001576FD">
        <w:rPr>
          <w:rFonts w:ascii="Times New Roman" w:hAnsi="Times New Roman" w:cs="Times New Roman"/>
        </w:rPr>
        <w:t>words</w:t>
      </w:r>
      <w:r w:rsidRPr="001576FD">
        <w:rPr>
          <w:rFonts w:ascii="Times New Roman" w:hAnsi="Times New Roman" w:cs="Times New Roman"/>
          <w:spacing w:val="-7"/>
        </w:rPr>
        <w:t xml:space="preserve"> </w:t>
      </w:r>
      <w:r w:rsidRPr="001576FD">
        <w:rPr>
          <w:rFonts w:ascii="Times New Roman" w:hAnsi="Times New Roman" w:cs="Times New Roman"/>
        </w:rPr>
        <w:t>and</w:t>
      </w:r>
      <w:r w:rsidRPr="001576FD">
        <w:rPr>
          <w:rFonts w:ascii="Times New Roman" w:hAnsi="Times New Roman" w:cs="Times New Roman"/>
          <w:spacing w:val="-7"/>
        </w:rPr>
        <w:t xml:space="preserve"> </w:t>
      </w:r>
      <w:r w:rsidRPr="001576FD">
        <w:rPr>
          <w:rFonts w:ascii="Times New Roman" w:hAnsi="Times New Roman" w:cs="Times New Roman"/>
        </w:rPr>
        <w:t>expressions</w:t>
      </w:r>
      <w:r w:rsidRPr="001576FD">
        <w:rPr>
          <w:rFonts w:ascii="Times New Roman" w:hAnsi="Times New Roman" w:cs="Times New Roman"/>
          <w:spacing w:val="-7"/>
        </w:rPr>
        <w:t xml:space="preserve"> </w:t>
      </w:r>
      <w:r w:rsidRPr="001576FD">
        <w:rPr>
          <w:rFonts w:ascii="Times New Roman" w:hAnsi="Times New Roman" w:cs="Times New Roman"/>
        </w:rPr>
        <w:t>used</w:t>
      </w:r>
      <w:r w:rsidRPr="001576FD">
        <w:rPr>
          <w:rFonts w:ascii="Times New Roman" w:hAnsi="Times New Roman" w:cs="Times New Roman"/>
          <w:spacing w:val="-7"/>
        </w:rPr>
        <w:t xml:space="preserve"> </w:t>
      </w:r>
      <w:r w:rsidRPr="001576FD">
        <w:rPr>
          <w:rFonts w:ascii="Times New Roman" w:hAnsi="Times New Roman" w:cs="Times New Roman"/>
        </w:rPr>
        <w:t>in</w:t>
      </w:r>
      <w:r w:rsidRPr="001576FD">
        <w:rPr>
          <w:rFonts w:ascii="Times New Roman" w:hAnsi="Times New Roman" w:cs="Times New Roman"/>
          <w:spacing w:val="-7"/>
        </w:rPr>
        <w:t xml:space="preserve"> </w:t>
      </w:r>
      <w:r w:rsidRPr="001576FD">
        <w:rPr>
          <w:rFonts w:ascii="Times New Roman" w:hAnsi="Times New Roman" w:cs="Times New Roman"/>
        </w:rPr>
        <w:t>this</w:t>
      </w:r>
      <w:r w:rsidRPr="001576FD">
        <w:rPr>
          <w:rFonts w:ascii="Times New Roman" w:hAnsi="Times New Roman" w:cs="Times New Roman"/>
          <w:spacing w:val="-7"/>
        </w:rPr>
        <w:t xml:space="preserve"> </w:t>
      </w:r>
      <w:r w:rsidRPr="001576FD">
        <w:rPr>
          <w:rFonts w:ascii="Times New Roman" w:hAnsi="Times New Roman" w:cs="Times New Roman"/>
        </w:rPr>
        <w:t>policy</w:t>
      </w:r>
      <w:r w:rsidRPr="001576FD">
        <w:rPr>
          <w:rFonts w:ascii="Times New Roman" w:hAnsi="Times New Roman" w:cs="Times New Roman"/>
          <w:spacing w:val="-7"/>
        </w:rPr>
        <w:t xml:space="preserve"> </w:t>
      </w:r>
      <w:r w:rsidRPr="001576FD">
        <w:rPr>
          <w:rFonts w:ascii="Times New Roman" w:hAnsi="Times New Roman" w:cs="Times New Roman"/>
        </w:rPr>
        <w:t>and</w:t>
      </w:r>
      <w:r w:rsidRPr="001576FD">
        <w:rPr>
          <w:rFonts w:ascii="Times New Roman" w:hAnsi="Times New Roman" w:cs="Times New Roman"/>
          <w:spacing w:val="-7"/>
        </w:rPr>
        <w:t xml:space="preserve"> </w:t>
      </w:r>
      <w:r w:rsidRPr="001576FD">
        <w:rPr>
          <w:rFonts w:ascii="Times New Roman" w:hAnsi="Times New Roman" w:cs="Times New Roman"/>
        </w:rPr>
        <w:t>not</w:t>
      </w:r>
      <w:r w:rsidRPr="001576FD">
        <w:rPr>
          <w:rFonts w:ascii="Times New Roman" w:hAnsi="Times New Roman" w:cs="Times New Roman"/>
          <w:spacing w:val="-6"/>
        </w:rPr>
        <w:t xml:space="preserve"> </w:t>
      </w:r>
      <w:r w:rsidRPr="001576FD">
        <w:rPr>
          <w:rFonts w:ascii="Times New Roman" w:hAnsi="Times New Roman" w:cs="Times New Roman"/>
        </w:rPr>
        <w:t>defined</w:t>
      </w:r>
      <w:r w:rsidRPr="001576FD">
        <w:rPr>
          <w:rFonts w:ascii="Times New Roman" w:hAnsi="Times New Roman" w:cs="Times New Roman"/>
          <w:spacing w:val="-7"/>
        </w:rPr>
        <w:t xml:space="preserve"> </w:t>
      </w:r>
      <w:r w:rsidRPr="001576FD">
        <w:rPr>
          <w:rFonts w:ascii="Times New Roman" w:hAnsi="Times New Roman" w:cs="Times New Roman"/>
        </w:rPr>
        <w:t>herein but defined</w:t>
      </w:r>
      <w:r w:rsidRPr="001576FD">
        <w:rPr>
          <w:rFonts w:ascii="Times New Roman" w:hAnsi="Times New Roman" w:cs="Times New Roman"/>
          <w:spacing w:val="-2"/>
        </w:rPr>
        <w:t xml:space="preserve"> </w:t>
      </w:r>
      <w:r w:rsidRPr="001576FD">
        <w:rPr>
          <w:rFonts w:ascii="Times New Roman" w:hAnsi="Times New Roman" w:cs="Times New Roman"/>
        </w:rPr>
        <w:t>in the Act and</w:t>
      </w:r>
      <w:r w:rsidRPr="001576FD">
        <w:rPr>
          <w:rFonts w:ascii="Times New Roman" w:hAnsi="Times New Roman" w:cs="Times New Roman"/>
          <w:spacing w:val="-2"/>
        </w:rPr>
        <w:t xml:space="preserve"> </w:t>
      </w:r>
      <w:r w:rsidRPr="001576FD">
        <w:rPr>
          <w:rFonts w:ascii="Times New Roman" w:hAnsi="Times New Roman" w:cs="Times New Roman"/>
        </w:rPr>
        <w:t>the SEBI</w:t>
      </w:r>
      <w:r w:rsidRPr="001576FD">
        <w:rPr>
          <w:rFonts w:ascii="Times New Roman" w:hAnsi="Times New Roman" w:cs="Times New Roman"/>
          <w:spacing w:val="-2"/>
        </w:rPr>
        <w:t xml:space="preserve"> </w:t>
      </w:r>
      <w:r w:rsidRPr="001576FD">
        <w:rPr>
          <w:rFonts w:ascii="Times New Roman" w:hAnsi="Times New Roman" w:cs="Times New Roman"/>
        </w:rPr>
        <w:t>Listing Regulations, shall</w:t>
      </w:r>
      <w:r w:rsidRPr="001576FD">
        <w:rPr>
          <w:rFonts w:ascii="Times New Roman" w:hAnsi="Times New Roman" w:cs="Times New Roman"/>
          <w:spacing w:val="-1"/>
        </w:rPr>
        <w:t xml:space="preserve"> </w:t>
      </w:r>
      <w:r w:rsidRPr="001576FD">
        <w:rPr>
          <w:rFonts w:ascii="Times New Roman" w:hAnsi="Times New Roman" w:cs="Times New Roman"/>
        </w:rPr>
        <w:t>have</w:t>
      </w:r>
      <w:r w:rsidRPr="001576FD">
        <w:rPr>
          <w:rFonts w:ascii="Times New Roman" w:hAnsi="Times New Roman" w:cs="Times New Roman"/>
          <w:spacing w:val="-2"/>
        </w:rPr>
        <w:t xml:space="preserve"> </w:t>
      </w:r>
      <w:r w:rsidRPr="001576FD">
        <w:rPr>
          <w:rFonts w:ascii="Times New Roman" w:hAnsi="Times New Roman" w:cs="Times New Roman"/>
        </w:rPr>
        <w:t>the</w:t>
      </w:r>
      <w:r w:rsidRPr="001576FD">
        <w:rPr>
          <w:rFonts w:ascii="Times New Roman" w:hAnsi="Times New Roman" w:cs="Times New Roman"/>
          <w:spacing w:val="-2"/>
        </w:rPr>
        <w:t xml:space="preserve"> </w:t>
      </w:r>
      <w:r w:rsidRPr="001576FD">
        <w:rPr>
          <w:rFonts w:ascii="Times New Roman" w:hAnsi="Times New Roman" w:cs="Times New Roman"/>
        </w:rPr>
        <w:t>meaning respectively</w:t>
      </w:r>
      <w:r w:rsidRPr="001576FD">
        <w:rPr>
          <w:rFonts w:ascii="Times New Roman" w:hAnsi="Times New Roman" w:cs="Times New Roman"/>
          <w:spacing w:val="-2"/>
        </w:rPr>
        <w:t xml:space="preserve"> </w:t>
      </w:r>
      <w:r w:rsidRPr="001576FD">
        <w:rPr>
          <w:rFonts w:ascii="Times New Roman" w:hAnsi="Times New Roman" w:cs="Times New Roman"/>
        </w:rPr>
        <w:t>assigned to them therein..</w:t>
      </w:r>
    </w:p>
    <w:p w14:paraId="274523B4" w14:textId="5B09491A" w:rsidR="001576FD" w:rsidRDefault="001576FD" w:rsidP="001576FD">
      <w:pPr>
        <w:pStyle w:val="BodyText"/>
        <w:rPr>
          <w:rFonts w:ascii="Times New Roman" w:hAnsi="Times New Roman" w:cs="Times New Roman"/>
          <w:sz w:val="22"/>
          <w:szCs w:val="22"/>
        </w:rPr>
      </w:pPr>
    </w:p>
    <w:p w14:paraId="0E465C0A" w14:textId="3C45AD32" w:rsidR="00BF14D8" w:rsidRDefault="00BF14D8" w:rsidP="001576FD">
      <w:pPr>
        <w:pStyle w:val="BodyText"/>
        <w:rPr>
          <w:rFonts w:ascii="Times New Roman" w:hAnsi="Times New Roman" w:cs="Times New Roman"/>
          <w:sz w:val="22"/>
          <w:szCs w:val="22"/>
        </w:rPr>
      </w:pPr>
    </w:p>
    <w:p w14:paraId="58122E88" w14:textId="4C8FE94D" w:rsidR="00BF14D8" w:rsidRDefault="00BF14D8" w:rsidP="001576FD">
      <w:pPr>
        <w:pStyle w:val="BodyText"/>
        <w:rPr>
          <w:rFonts w:ascii="Times New Roman" w:hAnsi="Times New Roman" w:cs="Times New Roman"/>
          <w:sz w:val="22"/>
          <w:szCs w:val="22"/>
        </w:rPr>
      </w:pPr>
    </w:p>
    <w:p w14:paraId="47F61D44" w14:textId="77777777" w:rsidR="00BF14D8" w:rsidRPr="001576FD" w:rsidRDefault="00BF14D8" w:rsidP="001576FD">
      <w:pPr>
        <w:pStyle w:val="BodyText"/>
        <w:rPr>
          <w:rFonts w:ascii="Times New Roman" w:hAnsi="Times New Roman" w:cs="Times New Roman"/>
          <w:sz w:val="22"/>
          <w:szCs w:val="22"/>
        </w:rPr>
      </w:pPr>
    </w:p>
    <w:p w14:paraId="227773FA" w14:textId="77777777" w:rsidR="001576FD" w:rsidRPr="001576FD" w:rsidRDefault="001576FD" w:rsidP="001576FD">
      <w:pPr>
        <w:pStyle w:val="ListParagraph"/>
        <w:widowControl w:val="0"/>
        <w:numPr>
          <w:ilvl w:val="0"/>
          <w:numId w:val="22"/>
        </w:numPr>
        <w:tabs>
          <w:tab w:val="left" w:pos="808"/>
        </w:tabs>
        <w:autoSpaceDE w:val="0"/>
        <w:autoSpaceDN w:val="0"/>
        <w:spacing w:after="0" w:line="240" w:lineRule="auto"/>
        <w:contextualSpacing w:val="0"/>
        <w:rPr>
          <w:rFonts w:ascii="Times New Roman" w:hAnsi="Times New Roman" w:cs="Times New Roman"/>
          <w:b/>
        </w:rPr>
      </w:pPr>
      <w:bookmarkStart w:id="2" w:name="_bookmark3"/>
      <w:bookmarkEnd w:id="2"/>
      <w:r w:rsidRPr="001576FD">
        <w:rPr>
          <w:rFonts w:ascii="Times New Roman" w:hAnsi="Times New Roman" w:cs="Times New Roman"/>
          <w:b/>
        </w:rPr>
        <w:lastRenderedPageBreak/>
        <w:t>CRITERIA</w:t>
      </w:r>
      <w:r w:rsidRPr="001576FD">
        <w:rPr>
          <w:rFonts w:ascii="Times New Roman" w:hAnsi="Times New Roman" w:cs="Times New Roman"/>
          <w:b/>
          <w:spacing w:val="-9"/>
        </w:rPr>
        <w:t xml:space="preserve"> </w:t>
      </w:r>
      <w:r w:rsidRPr="001576FD">
        <w:rPr>
          <w:rFonts w:ascii="Times New Roman" w:hAnsi="Times New Roman" w:cs="Times New Roman"/>
          <w:b/>
        </w:rPr>
        <w:t>FOR</w:t>
      </w:r>
      <w:r w:rsidRPr="001576FD">
        <w:rPr>
          <w:rFonts w:ascii="Times New Roman" w:hAnsi="Times New Roman" w:cs="Times New Roman"/>
          <w:b/>
          <w:spacing w:val="-7"/>
        </w:rPr>
        <w:t xml:space="preserve"> </w:t>
      </w:r>
      <w:r w:rsidRPr="001576FD">
        <w:rPr>
          <w:rFonts w:ascii="Times New Roman" w:hAnsi="Times New Roman" w:cs="Times New Roman"/>
          <w:b/>
        </w:rPr>
        <w:t>DETERMINING</w:t>
      </w:r>
      <w:r w:rsidRPr="001576FD">
        <w:rPr>
          <w:rFonts w:ascii="Times New Roman" w:hAnsi="Times New Roman" w:cs="Times New Roman"/>
          <w:b/>
          <w:spacing w:val="-6"/>
        </w:rPr>
        <w:t xml:space="preserve"> </w:t>
      </w:r>
      <w:r w:rsidRPr="001576FD">
        <w:rPr>
          <w:rFonts w:ascii="Times New Roman" w:hAnsi="Times New Roman" w:cs="Times New Roman"/>
          <w:b/>
        </w:rPr>
        <w:t>THE</w:t>
      </w:r>
      <w:r w:rsidRPr="001576FD">
        <w:rPr>
          <w:rFonts w:ascii="Times New Roman" w:hAnsi="Times New Roman" w:cs="Times New Roman"/>
          <w:b/>
          <w:spacing w:val="-7"/>
        </w:rPr>
        <w:t xml:space="preserve"> </w:t>
      </w:r>
      <w:r w:rsidRPr="001576FD">
        <w:rPr>
          <w:rFonts w:ascii="Times New Roman" w:hAnsi="Times New Roman" w:cs="Times New Roman"/>
          <w:b/>
        </w:rPr>
        <w:t>MATERIAL</w:t>
      </w:r>
      <w:r w:rsidRPr="001576FD">
        <w:rPr>
          <w:rFonts w:ascii="Times New Roman" w:hAnsi="Times New Roman" w:cs="Times New Roman"/>
          <w:b/>
          <w:spacing w:val="-7"/>
        </w:rPr>
        <w:t xml:space="preserve"> </w:t>
      </w:r>
      <w:r w:rsidRPr="001576FD">
        <w:rPr>
          <w:rFonts w:ascii="Times New Roman" w:hAnsi="Times New Roman" w:cs="Times New Roman"/>
          <w:b/>
          <w:spacing w:val="-2"/>
        </w:rPr>
        <w:t>SUBSIDARIES:</w:t>
      </w:r>
    </w:p>
    <w:p w14:paraId="5BA91184" w14:textId="77777777" w:rsidR="001576FD" w:rsidRPr="001576FD" w:rsidRDefault="001576FD" w:rsidP="001576FD">
      <w:pPr>
        <w:pStyle w:val="BodyText"/>
        <w:rPr>
          <w:rFonts w:ascii="Times New Roman" w:hAnsi="Times New Roman" w:cs="Times New Roman"/>
          <w:b/>
          <w:sz w:val="22"/>
          <w:szCs w:val="22"/>
        </w:rPr>
      </w:pPr>
    </w:p>
    <w:p w14:paraId="0000B00E" w14:textId="54691E79" w:rsidR="001576FD" w:rsidRPr="001576FD" w:rsidRDefault="001576FD" w:rsidP="00BF14D8">
      <w:pPr>
        <w:spacing w:after="0" w:line="240" w:lineRule="auto"/>
        <w:ind w:left="808" w:right="49"/>
        <w:rPr>
          <w:rFonts w:ascii="Times New Roman" w:hAnsi="Times New Roman" w:cs="Times New Roman"/>
        </w:rPr>
      </w:pPr>
      <w:r w:rsidRPr="001576FD">
        <w:rPr>
          <w:rFonts w:ascii="Times New Roman" w:hAnsi="Times New Roman" w:cs="Times New Roman"/>
        </w:rPr>
        <w:t>A</w:t>
      </w:r>
      <w:r w:rsidRPr="001576FD">
        <w:rPr>
          <w:rFonts w:ascii="Times New Roman" w:hAnsi="Times New Roman" w:cs="Times New Roman"/>
          <w:spacing w:val="-11"/>
        </w:rPr>
        <w:t xml:space="preserve"> </w:t>
      </w:r>
      <w:r w:rsidRPr="001576FD">
        <w:rPr>
          <w:rFonts w:ascii="Times New Roman" w:hAnsi="Times New Roman" w:cs="Times New Roman"/>
        </w:rPr>
        <w:t>Subsidiary</w:t>
      </w:r>
      <w:r w:rsidRPr="001576FD">
        <w:rPr>
          <w:rFonts w:ascii="Times New Roman" w:hAnsi="Times New Roman" w:cs="Times New Roman"/>
          <w:spacing w:val="-10"/>
        </w:rPr>
        <w:t xml:space="preserve"> </w:t>
      </w:r>
      <w:r w:rsidRPr="001576FD">
        <w:rPr>
          <w:rFonts w:ascii="Times New Roman" w:hAnsi="Times New Roman" w:cs="Times New Roman"/>
        </w:rPr>
        <w:t>of</w:t>
      </w:r>
      <w:r w:rsidRPr="001576FD">
        <w:rPr>
          <w:rFonts w:ascii="Times New Roman" w:hAnsi="Times New Roman" w:cs="Times New Roman"/>
          <w:spacing w:val="-9"/>
        </w:rPr>
        <w:t xml:space="preserve"> </w:t>
      </w:r>
      <w:r w:rsidRPr="001576FD">
        <w:rPr>
          <w:rFonts w:ascii="Times New Roman" w:hAnsi="Times New Roman" w:cs="Times New Roman"/>
        </w:rPr>
        <w:t>the</w:t>
      </w:r>
      <w:r w:rsidRPr="001576FD">
        <w:rPr>
          <w:rFonts w:ascii="Times New Roman" w:hAnsi="Times New Roman" w:cs="Times New Roman"/>
          <w:spacing w:val="-9"/>
        </w:rPr>
        <w:t xml:space="preserve"> </w:t>
      </w:r>
      <w:r w:rsidRPr="001576FD">
        <w:rPr>
          <w:rFonts w:ascii="Times New Roman" w:hAnsi="Times New Roman" w:cs="Times New Roman"/>
        </w:rPr>
        <w:t>Company</w:t>
      </w:r>
      <w:r w:rsidRPr="001576FD">
        <w:rPr>
          <w:rFonts w:ascii="Times New Roman" w:hAnsi="Times New Roman" w:cs="Times New Roman"/>
          <w:spacing w:val="-10"/>
        </w:rPr>
        <w:t xml:space="preserve"> </w:t>
      </w:r>
      <w:r w:rsidRPr="001576FD">
        <w:rPr>
          <w:rFonts w:ascii="Times New Roman" w:hAnsi="Times New Roman" w:cs="Times New Roman"/>
        </w:rPr>
        <w:t>shall</w:t>
      </w:r>
      <w:r w:rsidRPr="001576FD">
        <w:rPr>
          <w:rFonts w:ascii="Times New Roman" w:hAnsi="Times New Roman" w:cs="Times New Roman"/>
          <w:spacing w:val="-9"/>
        </w:rPr>
        <w:t xml:space="preserve"> </w:t>
      </w:r>
      <w:r w:rsidRPr="001576FD">
        <w:rPr>
          <w:rFonts w:ascii="Times New Roman" w:hAnsi="Times New Roman" w:cs="Times New Roman"/>
        </w:rPr>
        <w:t>be</w:t>
      </w:r>
      <w:r w:rsidRPr="001576FD">
        <w:rPr>
          <w:rFonts w:ascii="Times New Roman" w:hAnsi="Times New Roman" w:cs="Times New Roman"/>
          <w:spacing w:val="-9"/>
        </w:rPr>
        <w:t xml:space="preserve"> </w:t>
      </w:r>
      <w:r w:rsidRPr="001576FD">
        <w:rPr>
          <w:rFonts w:ascii="Times New Roman" w:hAnsi="Times New Roman" w:cs="Times New Roman"/>
        </w:rPr>
        <w:t>regarded</w:t>
      </w:r>
      <w:r w:rsidRPr="001576FD">
        <w:rPr>
          <w:rFonts w:ascii="Times New Roman" w:hAnsi="Times New Roman" w:cs="Times New Roman"/>
          <w:spacing w:val="-9"/>
        </w:rPr>
        <w:t xml:space="preserve"> </w:t>
      </w:r>
      <w:r w:rsidRPr="001576FD">
        <w:rPr>
          <w:rFonts w:ascii="Times New Roman" w:hAnsi="Times New Roman" w:cs="Times New Roman"/>
        </w:rPr>
        <w:t>as</w:t>
      </w:r>
      <w:r w:rsidRPr="001576FD">
        <w:rPr>
          <w:rFonts w:ascii="Times New Roman" w:hAnsi="Times New Roman" w:cs="Times New Roman"/>
          <w:spacing w:val="-9"/>
        </w:rPr>
        <w:t xml:space="preserve"> </w:t>
      </w:r>
      <w:r w:rsidRPr="001576FD">
        <w:rPr>
          <w:rFonts w:ascii="Times New Roman" w:hAnsi="Times New Roman" w:cs="Times New Roman"/>
        </w:rPr>
        <w:t>Material</w:t>
      </w:r>
      <w:r w:rsidRPr="001576FD">
        <w:rPr>
          <w:rFonts w:ascii="Times New Roman" w:hAnsi="Times New Roman" w:cs="Times New Roman"/>
          <w:spacing w:val="-8"/>
        </w:rPr>
        <w:t xml:space="preserve"> </w:t>
      </w:r>
      <w:r w:rsidRPr="001576FD">
        <w:rPr>
          <w:rFonts w:ascii="Times New Roman" w:hAnsi="Times New Roman" w:cs="Times New Roman"/>
        </w:rPr>
        <w:t>Subsidiary</w:t>
      </w:r>
      <w:r w:rsidRPr="001576FD">
        <w:rPr>
          <w:rFonts w:ascii="Times New Roman" w:hAnsi="Times New Roman" w:cs="Times New Roman"/>
          <w:spacing w:val="-10"/>
        </w:rPr>
        <w:t xml:space="preserve"> </w:t>
      </w:r>
      <w:r w:rsidRPr="001576FD">
        <w:rPr>
          <w:rFonts w:ascii="Times New Roman" w:hAnsi="Times New Roman" w:cs="Times New Roman"/>
        </w:rPr>
        <w:t>if</w:t>
      </w:r>
      <w:r w:rsidRPr="001576FD">
        <w:rPr>
          <w:rFonts w:ascii="Times New Roman" w:hAnsi="Times New Roman" w:cs="Times New Roman"/>
          <w:spacing w:val="-9"/>
        </w:rPr>
        <w:t xml:space="preserve"> </w:t>
      </w:r>
      <w:r w:rsidRPr="001576FD">
        <w:rPr>
          <w:rFonts w:ascii="Times New Roman" w:hAnsi="Times New Roman" w:cs="Times New Roman"/>
        </w:rPr>
        <w:t>it</w:t>
      </w:r>
      <w:r w:rsidRPr="001576FD">
        <w:rPr>
          <w:rFonts w:ascii="Times New Roman" w:hAnsi="Times New Roman" w:cs="Times New Roman"/>
          <w:spacing w:val="-9"/>
        </w:rPr>
        <w:t xml:space="preserve"> </w:t>
      </w:r>
      <w:r w:rsidRPr="001576FD">
        <w:rPr>
          <w:rFonts w:ascii="Times New Roman" w:hAnsi="Times New Roman" w:cs="Times New Roman"/>
        </w:rPr>
        <w:t>falls</w:t>
      </w:r>
      <w:r w:rsidRPr="001576FD">
        <w:rPr>
          <w:rFonts w:ascii="Times New Roman" w:hAnsi="Times New Roman" w:cs="Times New Roman"/>
          <w:spacing w:val="-9"/>
        </w:rPr>
        <w:t xml:space="preserve"> </w:t>
      </w:r>
      <w:r w:rsidRPr="001576FD">
        <w:rPr>
          <w:rFonts w:ascii="Times New Roman" w:hAnsi="Times New Roman" w:cs="Times New Roman"/>
        </w:rPr>
        <w:t>under</w:t>
      </w:r>
      <w:r w:rsidRPr="001576FD">
        <w:rPr>
          <w:rFonts w:ascii="Times New Roman" w:hAnsi="Times New Roman" w:cs="Times New Roman"/>
          <w:spacing w:val="-8"/>
        </w:rPr>
        <w:t xml:space="preserve"> </w:t>
      </w:r>
      <w:r w:rsidRPr="001576FD">
        <w:rPr>
          <w:rFonts w:ascii="Times New Roman" w:hAnsi="Times New Roman" w:cs="Times New Roman"/>
        </w:rPr>
        <w:t>the</w:t>
      </w:r>
      <w:r w:rsidRPr="001576FD">
        <w:rPr>
          <w:rFonts w:ascii="Times New Roman" w:hAnsi="Times New Roman" w:cs="Times New Roman"/>
          <w:spacing w:val="-9"/>
        </w:rPr>
        <w:t xml:space="preserve"> </w:t>
      </w:r>
      <w:r w:rsidRPr="001576FD">
        <w:rPr>
          <w:rFonts w:ascii="Times New Roman" w:hAnsi="Times New Roman" w:cs="Times New Roman"/>
        </w:rPr>
        <w:t>criteria</w:t>
      </w:r>
      <w:r w:rsidRPr="001576FD">
        <w:rPr>
          <w:rFonts w:ascii="Times New Roman" w:hAnsi="Times New Roman" w:cs="Times New Roman"/>
          <w:spacing w:val="-9"/>
        </w:rPr>
        <w:t xml:space="preserve"> </w:t>
      </w:r>
      <w:r w:rsidRPr="001576FD">
        <w:rPr>
          <w:rFonts w:ascii="Times New Roman" w:hAnsi="Times New Roman" w:cs="Times New Roman"/>
        </w:rPr>
        <w:t>of</w:t>
      </w:r>
      <w:r w:rsidRPr="001576FD">
        <w:rPr>
          <w:rFonts w:ascii="Times New Roman" w:hAnsi="Times New Roman" w:cs="Times New Roman"/>
          <w:spacing w:val="-9"/>
        </w:rPr>
        <w:t xml:space="preserve"> </w:t>
      </w:r>
      <w:r w:rsidRPr="001576FD">
        <w:rPr>
          <w:rFonts w:ascii="Times New Roman" w:hAnsi="Times New Roman" w:cs="Times New Roman"/>
        </w:rPr>
        <w:t>the definition provided above.</w:t>
      </w:r>
      <w:r w:rsidR="00BF14D8" w:rsidRPr="001576FD">
        <w:rPr>
          <w:rFonts w:ascii="Times New Roman" w:hAnsi="Times New Roman" w:cs="Times New Roman"/>
        </w:rPr>
        <w:t xml:space="preserve"> </w:t>
      </w:r>
      <w:r w:rsidRPr="001576FD">
        <w:rPr>
          <w:rFonts w:ascii="Times New Roman" w:hAnsi="Times New Roman" w:cs="Times New Roman"/>
        </w:rPr>
        <w:t>The</w:t>
      </w:r>
      <w:r w:rsidRPr="001576FD">
        <w:rPr>
          <w:rFonts w:ascii="Times New Roman" w:hAnsi="Times New Roman" w:cs="Times New Roman"/>
          <w:spacing w:val="27"/>
        </w:rPr>
        <w:t xml:space="preserve"> </w:t>
      </w:r>
      <w:r w:rsidRPr="001576FD">
        <w:rPr>
          <w:rFonts w:ascii="Times New Roman" w:hAnsi="Times New Roman" w:cs="Times New Roman"/>
        </w:rPr>
        <w:t>Audit</w:t>
      </w:r>
      <w:r w:rsidRPr="001576FD">
        <w:rPr>
          <w:rFonts w:ascii="Times New Roman" w:hAnsi="Times New Roman" w:cs="Times New Roman"/>
          <w:spacing w:val="28"/>
        </w:rPr>
        <w:t xml:space="preserve"> </w:t>
      </w:r>
      <w:r w:rsidRPr="001576FD">
        <w:rPr>
          <w:rFonts w:ascii="Times New Roman" w:hAnsi="Times New Roman" w:cs="Times New Roman"/>
        </w:rPr>
        <w:t>Committee</w:t>
      </w:r>
      <w:r w:rsidRPr="001576FD">
        <w:rPr>
          <w:rFonts w:ascii="Times New Roman" w:hAnsi="Times New Roman" w:cs="Times New Roman"/>
          <w:spacing w:val="26"/>
        </w:rPr>
        <w:t xml:space="preserve"> </w:t>
      </w:r>
      <w:r w:rsidRPr="001576FD">
        <w:rPr>
          <w:rFonts w:ascii="Times New Roman" w:hAnsi="Times New Roman" w:cs="Times New Roman"/>
        </w:rPr>
        <w:t>shall</w:t>
      </w:r>
      <w:r w:rsidRPr="001576FD">
        <w:rPr>
          <w:rFonts w:ascii="Times New Roman" w:hAnsi="Times New Roman" w:cs="Times New Roman"/>
          <w:spacing w:val="28"/>
        </w:rPr>
        <w:t xml:space="preserve"> </w:t>
      </w:r>
      <w:r w:rsidRPr="001576FD">
        <w:rPr>
          <w:rFonts w:ascii="Times New Roman" w:hAnsi="Times New Roman" w:cs="Times New Roman"/>
        </w:rPr>
        <w:t>review</w:t>
      </w:r>
      <w:r w:rsidRPr="001576FD">
        <w:rPr>
          <w:rFonts w:ascii="Times New Roman" w:hAnsi="Times New Roman" w:cs="Times New Roman"/>
          <w:spacing w:val="24"/>
        </w:rPr>
        <w:t xml:space="preserve"> </w:t>
      </w:r>
      <w:r w:rsidRPr="001576FD">
        <w:rPr>
          <w:rFonts w:ascii="Times New Roman" w:hAnsi="Times New Roman" w:cs="Times New Roman"/>
        </w:rPr>
        <w:t>such</w:t>
      </w:r>
      <w:r w:rsidRPr="001576FD">
        <w:rPr>
          <w:rFonts w:ascii="Times New Roman" w:hAnsi="Times New Roman" w:cs="Times New Roman"/>
          <w:spacing w:val="27"/>
        </w:rPr>
        <w:t xml:space="preserve"> </w:t>
      </w:r>
      <w:r w:rsidRPr="001576FD">
        <w:rPr>
          <w:rFonts w:ascii="Times New Roman" w:hAnsi="Times New Roman" w:cs="Times New Roman"/>
        </w:rPr>
        <w:t>details</w:t>
      </w:r>
      <w:r w:rsidRPr="001576FD">
        <w:rPr>
          <w:rFonts w:ascii="Times New Roman" w:hAnsi="Times New Roman" w:cs="Times New Roman"/>
          <w:spacing w:val="28"/>
        </w:rPr>
        <w:t xml:space="preserve"> </w:t>
      </w:r>
      <w:r w:rsidRPr="001576FD">
        <w:rPr>
          <w:rFonts w:ascii="Times New Roman" w:hAnsi="Times New Roman" w:cs="Times New Roman"/>
        </w:rPr>
        <w:t>/</w:t>
      </w:r>
      <w:r w:rsidRPr="001576FD">
        <w:rPr>
          <w:rFonts w:ascii="Times New Roman" w:hAnsi="Times New Roman" w:cs="Times New Roman"/>
          <w:spacing w:val="25"/>
        </w:rPr>
        <w:t xml:space="preserve"> </w:t>
      </w:r>
      <w:r w:rsidRPr="001576FD">
        <w:rPr>
          <w:rFonts w:ascii="Times New Roman" w:hAnsi="Times New Roman" w:cs="Times New Roman"/>
        </w:rPr>
        <w:t>information</w:t>
      </w:r>
      <w:r w:rsidRPr="001576FD">
        <w:rPr>
          <w:rFonts w:ascii="Times New Roman" w:hAnsi="Times New Roman" w:cs="Times New Roman"/>
          <w:spacing w:val="28"/>
        </w:rPr>
        <w:t xml:space="preserve"> </w:t>
      </w:r>
      <w:r w:rsidRPr="001576FD">
        <w:rPr>
          <w:rFonts w:ascii="Times New Roman" w:hAnsi="Times New Roman" w:cs="Times New Roman"/>
        </w:rPr>
        <w:t>as</w:t>
      </w:r>
      <w:r w:rsidRPr="001576FD">
        <w:rPr>
          <w:rFonts w:ascii="Times New Roman" w:hAnsi="Times New Roman" w:cs="Times New Roman"/>
          <w:spacing w:val="27"/>
        </w:rPr>
        <w:t xml:space="preserve"> </w:t>
      </w:r>
      <w:r w:rsidRPr="001576FD">
        <w:rPr>
          <w:rFonts w:ascii="Times New Roman" w:hAnsi="Times New Roman" w:cs="Times New Roman"/>
        </w:rPr>
        <w:t>may</w:t>
      </w:r>
      <w:r w:rsidRPr="001576FD">
        <w:rPr>
          <w:rFonts w:ascii="Times New Roman" w:hAnsi="Times New Roman" w:cs="Times New Roman"/>
          <w:spacing w:val="28"/>
        </w:rPr>
        <w:t xml:space="preserve"> </w:t>
      </w:r>
      <w:r w:rsidRPr="001576FD">
        <w:rPr>
          <w:rFonts w:ascii="Times New Roman" w:hAnsi="Times New Roman" w:cs="Times New Roman"/>
        </w:rPr>
        <w:t>be</w:t>
      </w:r>
      <w:r w:rsidRPr="001576FD">
        <w:rPr>
          <w:rFonts w:ascii="Times New Roman" w:hAnsi="Times New Roman" w:cs="Times New Roman"/>
          <w:spacing w:val="25"/>
        </w:rPr>
        <w:t xml:space="preserve"> </w:t>
      </w:r>
      <w:r w:rsidRPr="001576FD">
        <w:rPr>
          <w:rFonts w:ascii="Times New Roman" w:hAnsi="Times New Roman" w:cs="Times New Roman"/>
        </w:rPr>
        <w:t>required</w:t>
      </w:r>
      <w:r w:rsidRPr="001576FD">
        <w:rPr>
          <w:rFonts w:ascii="Times New Roman" w:hAnsi="Times New Roman" w:cs="Times New Roman"/>
          <w:spacing w:val="28"/>
        </w:rPr>
        <w:t xml:space="preserve"> </w:t>
      </w:r>
      <w:r w:rsidRPr="001576FD">
        <w:rPr>
          <w:rFonts w:ascii="Times New Roman" w:hAnsi="Times New Roman" w:cs="Times New Roman"/>
        </w:rPr>
        <w:t>to</w:t>
      </w:r>
      <w:r w:rsidRPr="001576FD">
        <w:rPr>
          <w:rFonts w:ascii="Times New Roman" w:hAnsi="Times New Roman" w:cs="Times New Roman"/>
          <w:spacing w:val="27"/>
        </w:rPr>
        <w:t xml:space="preserve"> </w:t>
      </w:r>
      <w:r w:rsidRPr="001576FD">
        <w:rPr>
          <w:rFonts w:ascii="Times New Roman" w:hAnsi="Times New Roman" w:cs="Times New Roman"/>
        </w:rPr>
        <w:t>determine</w:t>
      </w:r>
      <w:r w:rsidRPr="001576FD">
        <w:rPr>
          <w:rFonts w:ascii="Times New Roman" w:hAnsi="Times New Roman" w:cs="Times New Roman"/>
          <w:spacing w:val="28"/>
        </w:rPr>
        <w:t xml:space="preserve"> </w:t>
      </w:r>
      <w:proofErr w:type="spellStart"/>
      <w:r w:rsidRPr="001576FD">
        <w:rPr>
          <w:rFonts w:ascii="Times New Roman" w:hAnsi="Times New Roman" w:cs="Times New Roman"/>
          <w:spacing w:val="-5"/>
        </w:rPr>
        <w:t>the</w:t>
      </w:r>
      <w:r w:rsidR="00BF14D8">
        <w:rPr>
          <w:rFonts w:ascii="Times New Roman" w:hAnsi="Times New Roman" w:cs="Times New Roman"/>
          <w:spacing w:val="-5"/>
        </w:rPr>
        <w:t>.</w:t>
      </w:r>
      <w:r w:rsidRPr="001576FD">
        <w:rPr>
          <w:rFonts w:ascii="Times New Roman" w:hAnsi="Times New Roman" w:cs="Times New Roman"/>
        </w:rPr>
        <w:t>‘Material</w:t>
      </w:r>
      <w:proofErr w:type="spellEnd"/>
      <w:r w:rsidRPr="001576FD">
        <w:rPr>
          <w:rFonts w:ascii="Times New Roman" w:hAnsi="Times New Roman" w:cs="Times New Roman"/>
          <w:spacing w:val="-5"/>
        </w:rPr>
        <w:t xml:space="preserve"> </w:t>
      </w:r>
      <w:r w:rsidRPr="001576FD">
        <w:rPr>
          <w:rFonts w:ascii="Times New Roman" w:hAnsi="Times New Roman" w:cs="Times New Roman"/>
        </w:rPr>
        <w:t>Subsidiaries’</w:t>
      </w:r>
      <w:r w:rsidRPr="001576FD">
        <w:rPr>
          <w:rFonts w:ascii="Times New Roman" w:hAnsi="Times New Roman" w:cs="Times New Roman"/>
          <w:spacing w:val="-7"/>
        </w:rPr>
        <w:t xml:space="preserve"> </w:t>
      </w:r>
      <w:r w:rsidRPr="001576FD">
        <w:rPr>
          <w:rFonts w:ascii="Times New Roman" w:hAnsi="Times New Roman" w:cs="Times New Roman"/>
        </w:rPr>
        <w:t>from</w:t>
      </w:r>
      <w:r w:rsidRPr="001576FD">
        <w:rPr>
          <w:rFonts w:ascii="Times New Roman" w:hAnsi="Times New Roman" w:cs="Times New Roman"/>
          <w:spacing w:val="-5"/>
        </w:rPr>
        <w:t xml:space="preserve"> </w:t>
      </w:r>
      <w:r w:rsidRPr="001576FD">
        <w:rPr>
          <w:rFonts w:ascii="Times New Roman" w:hAnsi="Times New Roman" w:cs="Times New Roman"/>
        </w:rPr>
        <w:t>time</w:t>
      </w:r>
      <w:r w:rsidRPr="001576FD">
        <w:rPr>
          <w:rFonts w:ascii="Times New Roman" w:hAnsi="Times New Roman" w:cs="Times New Roman"/>
          <w:spacing w:val="-5"/>
        </w:rPr>
        <w:t xml:space="preserve"> </w:t>
      </w:r>
      <w:r w:rsidRPr="001576FD">
        <w:rPr>
          <w:rFonts w:ascii="Times New Roman" w:hAnsi="Times New Roman" w:cs="Times New Roman"/>
        </w:rPr>
        <w:t>to</w:t>
      </w:r>
      <w:r w:rsidRPr="001576FD">
        <w:rPr>
          <w:rFonts w:ascii="Times New Roman" w:hAnsi="Times New Roman" w:cs="Times New Roman"/>
          <w:spacing w:val="-5"/>
        </w:rPr>
        <w:t xml:space="preserve"> </w:t>
      </w:r>
      <w:r w:rsidRPr="001576FD">
        <w:rPr>
          <w:rFonts w:ascii="Times New Roman" w:hAnsi="Times New Roman" w:cs="Times New Roman"/>
          <w:spacing w:val="-4"/>
        </w:rPr>
        <w:t>time.</w:t>
      </w:r>
    </w:p>
    <w:p w14:paraId="356EB299" w14:textId="77777777" w:rsidR="001576FD" w:rsidRPr="001576FD" w:rsidRDefault="001576FD" w:rsidP="001576FD">
      <w:pPr>
        <w:pStyle w:val="BodyText"/>
        <w:rPr>
          <w:rFonts w:ascii="Times New Roman" w:hAnsi="Times New Roman" w:cs="Times New Roman"/>
          <w:sz w:val="22"/>
          <w:szCs w:val="22"/>
        </w:rPr>
      </w:pPr>
    </w:p>
    <w:p w14:paraId="72C6632F" w14:textId="77777777" w:rsidR="001576FD" w:rsidRPr="001576FD" w:rsidRDefault="001576FD" w:rsidP="001576FD">
      <w:pPr>
        <w:pStyle w:val="ListParagraph"/>
        <w:widowControl w:val="0"/>
        <w:numPr>
          <w:ilvl w:val="0"/>
          <w:numId w:val="22"/>
        </w:numPr>
        <w:tabs>
          <w:tab w:val="left" w:pos="808"/>
        </w:tabs>
        <w:autoSpaceDE w:val="0"/>
        <w:autoSpaceDN w:val="0"/>
        <w:spacing w:after="0" w:line="240" w:lineRule="auto"/>
        <w:contextualSpacing w:val="0"/>
        <w:rPr>
          <w:rFonts w:ascii="Times New Roman" w:hAnsi="Times New Roman" w:cs="Times New Roman"/>
          <w:b/>
        </w:rPr>
      </w:pPr>
      <w:bookmarkStart w:id="3" w:name="_bookmark4"/>
      <w:bookmarkEnd w:id="3"/>
      <w:r w:rsidRPr="001576FD">
        <w:rPr>
          <w:rFonts w:ascii="Times New Roman" w:hAnsi="Times New Roman" w:cs="Times New Roman"/>
          <w:b/>
        </w:rPr>
        <w:t>GUIDING</w:t>
      </w:r>
      <w:r w:rsidRPr="001576FD">
        <w:rPr>
          <w:rFonts w:ascii="Times New Roman" w:hAnsi="Times New Roman" w:cs="Times New Roman"/>
          <w:b/>
          <w:spacing w:val="-9"/>
        </w:rPr>
        <w:t xml:space="preserve"> </w:t>
      </w:r>
      <w:r w:rsidRPr="001576FD">
        <w:rPr>
          <w:rFonts w:ascii="Times New Roman" w:hAnsi="Times New Roman" w:cs="Times New Roman"/>
          <w:b/>
          <w:spacing w:val="-2"/>
        </w:rPr>
        <w:t>PRINCIPLES</w:t>
      </w:r>
    </w:p>
    <w:p w14:paraId="3FD7F444" w14:textId="77777777" w:rsidR="001576FD" w:rsidRPr="001576FD" w:rsidRDefault="001576FD" w:rsidP="001576FD">
      <w:pPr>
        <w:pStyle w:val="BodyText"/>
        <w:rPr>
          <w:rFonts w:ascii="Times New Roman" w:hAnsi="Times New Roman" w:cs="Times New Roman"/>
          <w:b/>
          <w:sz w:val="22"/>
          <w:szCs w:val="22"/>
        </w:rPr>
      </w:pPr>
    </w:p>
    <w:p w14:paraId="5AC2A7A6" w14:textId="5FC2F4FA" w:rsidR="001576FD" w:rsidRDefault="001576FD" w:rsidP="001576FD">
      <w:pPr>
        <w:pStyle w:val="BodyText"/>
        <w:ind w:left="796" w:right="87"/>
        <w:jc w:val="both"/>
        <w:rPr>
          <w:rFonts w:ascii="Times New Roman" w:hAnsi="Times New Roman" w:cs="Times New Roman"/>
          <w:sz w:val="22"/>
          <w:szCs w:val="22"/>
        </w:rPr>
      </w:pPr>
      <w:r w:rsidRPr="001576FD">
        <w:rPr>
          <w:rFonts w:ascii="Times New Roman" w:hAnsi="Times New Roman" w:cs="Times New Roman"/>
          <w:sz w:val="22"/>
          <w:szCs w:val="22"/>
        </w:rPr>
        <w:t>Material</w:t>
      </w:r>
      <w:r w:rsidRPr="001576FD">
        <w:rPr>
          <w:rFonts w:ascii="Times New Roman" w:hAnsi="Times New Roman" w:cs="Times New Roman"/>
          <w:spacing w:val="-15"/>
          <w:sz w:val="22"/>
          <w:szCs w:val="22"/>
        </w:rPr>
        <w:t xml:space="preserve"> </w:t>
      </w:r>
      <w:r w:rsidRPr="001576FD">
        <w:rPr>
          <w:rFonts w:ascii="Times New Roman" w:hAnsi="Times New Roman" w:cs="Times New Roman"/>
          <w:sz w:val="22"/>
          <w:szCs w:val="22"/>
        </w:rPr>
        <w:t>Subsidiary</w:t>
      </w:r>
      <w:r w:rsidRPr="001576FD">
        <w:rPr>
          <w:rFonts w:ascii="Times New Roman" w:hAnsi="Times New Roman" w:cs="Times New Roman"/>
          <w:spacing w:val="-15"/>
          <w:sz w:val="22"/>
          <w:szCs w:val="22"/>
        </w:rPr>
        <w:t xml:space="preserve"> </w:t>
      </w:r>
      <w:r w:rsidRPr="001576FD">
        <w:rPr>
          <w:rFonts w:ascii="Times New Roman" w:hAnsi="Times New Roman" w:cs="Times New Roman"/>
          <w:sz w:val="22"/>
          <w:szCs w:val="22"/>
        </w:rPr>
        <w:t>of</w:t>
      </w:r>
      <w:r w:rsidRPr="001576FD">
        <w:rPr>
          <w:rFonts w:ascii="Times New Roman" w:hAnsi="Times New Roman" w:cs="Times New Roman"/>
          <w:spacing w:val="-15"/>
          <w:sz w:val="22"/>
          <w:szCs w:val="22"/>
        </w:rPr>
        <w:t xml:space="preserve"> </w:t>
      </w:r>
      <w:r w:rsidRPr="001576FD">
        <w:rPr>
          <w:rFonts w:ascii="Times New Roman" w:hAnsi="Times New Roman" w:cs="Times New Roman"/>
          <w:sz w:val="22"/>
          <w:szCs w:val="22"/>
        </w:rPr>
        <w:t>the</w:t>
      </w:r>
      <w:r w:rsidRPr="001576FD">
        <w:rPr>
          <w:rFonts w:ascii="Times New Roman" w:hAnsi="Times New Roman" w:cs="Times New Roman"/>
          <w:spacing w:val="-15"/>
          <w:sz w:val="22"/>
          <w:szCs w:val="22"/>
        </w:rPr>
        <w:t xml:space="preserve"> </w:t>
      </w:r>
      <w:r w:rsidRPr="001576FD">
        <w:rPr>
          <w:rFonts w:ascii="Times New Roman" w:hAnsi="Times New Roman" w:cs="Times New Roman"/>
          <w:sz w:val="22"/>
          <w:szCs w:val="22"/>
        </w:rPr>
        <w:t>Company</w:t>
      </w:r>
      <w:r w:rsidRPr="001576FD">
        <w:rPr>
          <w:rFonts w:ascii="Times New Roman" w:hAnsi="Times New Roman" w:cs="Times New Roman"/>
          <w:spacing w:val="-15"/>
          <w:sz w:val="22"/>
          <w:szCs w:val="22"/>
        </w:rPr>
        <w:t xml:space="preserve"> </w:t>
      </w:r>
      <w:r w:rsidRPr="001576FD">
        <w:rPr>
          <w:rFonts w:ascii="Times New Roman" w:hAnsi="Times New Roman" w:cs="Times New Roman"/>
          <w:sz w:val="22"/>
          <w:szCs w:val="22"/>
        </w:rPr>
        <w:t>would</w:t>
      </w:r>
      <w:r w:rsidRPr="001576FD">
        <w:rPr>
          <w:rFonts w:ascii="Times New Roman" w:hAnsi="Times New Roman" w:cs="Times New Roman"/>
          <w:spacing w:val="-15"/>
          <w:sz w:val="22"/>
          <w:szCs w:val="22"/>
        </w:rPr>
        <w:t xml:space="preserve"> </w:t>
      </w:r>
      <w:r w:rsidRPr="001576FD">
        <w:rPr>
          <w:rFonts w:ascii="Times New Roman" w:hAnsi="Times New Roman" w:cs="Times New Roman"/>
          <w:sz w:val="22"/>
          <w:szCs w:val="22"/>
        </w:rPr>
        <w:t>be</w:t>
      </w:r>
      <w:r w:rsidRPr="001576FD">
        <w:rPr>
          <w:rFonts w:ascii="Times New Roman" w:hAnsi="Times New Roman" w:cs="Times New Roman"/>
          <w:spacing w:val="-15"/>
          <w:sz w:val="22"/>
          <w:szCs w:val="22"/>
        </w:rPr>
        <w:t xml:space="preserve"> </w:t>
      </w:r>
      <w:r w:rsidRPr="001576FD">
        <w:rPr>
          <w:rFonts w:ascii="Times New Roman" w:hAnsi="Times New Roman" w:cs="Times New Roman"/>
          <w:sz w:val="22"/>
          <w:szCs w:val="22"/>
        </w:rPr>
        <w:t>identified,</w:t>
      </w:r>
      <w:r w:rsidRPr="001576FD">
        <w:rPr>
          <w:rFonts w:ascii="Times New Roman" w:hAnsi="Times New Roman" w:cs="Times New Roman"/>
          <w:spacing w:val="-15"/>
          <w:sz w:val="22"/>
          <w:szCs w:val="22"/>
        </w:rPr>
        <w:t xml:space="preserve"> </w:t>
      </w:r>
      <w:r w:rsidRPr="001576FD">
        <w:rPr>
          <w:rFonts w:ascii="Times New Roman" w:hAnsi="Times New Roman" w:cs="Times New Roman"/>
          <w:sz w:val="22"/>
          <w:szCs w:val="22"/>
        </w:rPr>
        <w:t>if</w:t>
      </w:r>
      <w:r w:rsidRPr="001576FD">
        <w:rPr>
          <w:rFonts w:ascii="Times New Roman" w:hAnsi="Times New Roman" w:cs="Times New Roman"/>
          <w:spacing w:val="-15"/>
          <w:sz w:val="22"/>
          <w:szCs w:val="22"/>
        </w:rPr>
        <w:t xml:space="preserve"> </w:t>
      </w:r>
      <w:r w:rsidRPr="001576FD">
        <w:rPr>
          <w:rFonts w:ascii="Times New Roman" w:hAnsi="Times New Roman" w:cs="Times New Roman"/>
          <w:sz w:val="22"/>
          <w:szCs w:val="22"/>
        </w:rPr>
        <w:t>any,</w:t>
      </w:r>
      <w:r w:rsidRPr="001576FD">
        <w:rPr>
          <w:rFonts w:ascii="Times New Roman" w:hAnsi="Times New Roman" w:cs="Times New Roman"/>
          <w:spacing w:val="-15"/>
          <w:sz w:val="22"/>
          <w:szCs w:val="22"/>
        </w:rPr>
        <w:t xml:space="preserve"> </w:t>
      </w:r>
      <w:r w:rsidRPr="001576FD">
        <w:rPr>
          <w:rFonts w:ascii="Times New Roman" w:hAnsi="Times New Roman" w:cs="Times New Roman"/>
          <w:sz w:val="22"/>
          <w:szCs w:val="22"/>
        </w:rPr>
        <w:t>as</w:t>
      </w:r>
      <w:r w:rsidRPr="001576FD">
        <w:rPr>
          <w:rFonts w:ascii="Times New Roman" w:hAnsi="Times New Roman" w:cs="Times New Roman"/>
          <w:spacing w:val="-15"/>
          <w:sz w:val="22"/>
          <w:szCs w:val="22"/>
        </w:rPr>
        <w:t xml:space="preserve"> </w:t>
      </w:r>
      <w:r w:rsidRPr="001576FD">
        <w:rPr>
          <w:rFonts w:ascii="Times New Roman" w:hAnsi="Times New Roman" w:cs="Times New Roman"/>
          <w:sz w:val="22"/>
          <w:szCs w:val="22"/>
        </w:rPr>
        <w:t>a</w:t>
      </w:r>
      <w:r w:rsidRPr="001576FD">
        <w:rPr>
          <w:rFonts w:ascii="Times New Roman" w:hAnsi="Times New Roman" w:cs="Times New Roman"/>
          <w:spacing w:val="-15"/>
          <w:sz w:val="22"/>
          <w:szCs w:val="22"/>
        </w:rPr>
        <w:t xml:space="preserve"> </w:t>
      </w:r>
      <w:r w:rsidRPr="001576FD">
        <w:rPr>
          <w:rFonts w:ascii="Times New Roman" w:hAnsi="Times New Roman" w:cs="Times New Roman"/>
          <w:sz w:val="22"/>
          <w:szCs w:val="22"/>
        </w:rPr>
        <w:t>one-time</w:t>
      </w:r>
      <w:r w:rsidRPr="001576FD">
        <w:rPr>
          <w:rFonts w:ascii="Times New Roman" w:hAnsi="Times New Roman" w:cs="Times New Roman"/>
          <w:spacing w:val="-15"/>
          <w:sz w:val="22"/>
          <w:szCs w:val="22"/>
        </w:rPr>
        <w:t xml:space="preserve"> </w:t>
      </w:r>
      <w:r w:rsidRPr="001576FD">
        <w:rPr>
          <w:rFonts w:ascii="Times New Roman" w:hAnsi="Times New Roman" w:cs="Times New Roman"/>
          <w:sz w:val="22"/>
          <w:szCs w:val="22"/>
        </w:rPr>
        <w:t>exercise</w:t>
      </w:r>
      <w:r w:rsidRPr="001576FD">
        <w:rPr>
          <w:rFonts w:ascii="Times New Roman" w:hAnsi="Times New Roman" w:cs="Times New Roman"/>
          <w:spacing w:val="-15"/>
          <w:sz w:val="22"/>
          <w:szCs w:val="22"/>
        </w:rPr>
        <w:t xml:space="preserve"> </w:t>
      </w:r>
      <w:r w:rsidRPr="001576FD">
        <w:rPr>
          <w:rFonts w:ascii="Times New Roman" w:hAnsi="Times New Roman" w:cs="Times New Roman"/>
          <w:sz w:val="22"/>
          <w:szCs w:val="22"/>
        </w:rPr>
        <w:t>annually and</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such</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exercise</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may</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be</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done</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during</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each</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financial</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year</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and</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the</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conclusion</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placed</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before</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the Audit Committee and the Board of the Company. The identification may be conducted soon after preparation of annual accounts and the outcome will be placed before the Audit Committee</w:t>
      </w:r>
      <w:r w:rsidRPr="001576FD">
        <w:rPr>
          <w:rFonts w:ascii="Times New Roman" w:hAnsi="Times New Roman" w:cs="Times New Roman"/>
          <w:spacing w:val="-2"/>
          <w:sz w:val="22"/>
          <w:szCs w:val="22"/>
        </w:rPr>
        <w:t xml:space="preserve"> </w:t>
      </w:r>
      <w:r w:rsidRPr="001576FD">
        <w:rPr>
          <w:rFonts w:ascii="Times New Roman" w:hAnsi="Times New Roman" w:cs="Times New Roman"/>
          <w:sz w:val="22"/>
          <w:szCs w:val="22"/>
        </w:rPr>
        <w:t>or</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Board,</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as the</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case</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may</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be, in the</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meeting where</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the annual audited accounts of the Company are considered.</w:t>
      </w:r>
    </w:p>
    <w:p w14:paraId="553CFFAC" w14:textId="77777777" w:rsidR="00BF14D8" w:rsidRPr="001576FD" w:rsidRDefault="00BF14D8" w:rsidP="001576FD">
      <w:pPr>
        <w:pStyle w:val="BodyText"/>
        <w:ind w:left="796" w:right="87"/>
        <w:jc w:val="both"/>
        <w:rPr>
          <w:rFonts w:ascii="Times New Roman" w:hAnsi="Times New Roman" w:cs="Times New Roman"/>
          <w:sz w:val="22"/>
          <w:szCs w:val="22"/>
        </w:rPr>
      </w:pPr>
    </w:p>
    <w:p w14:paraId="78A66810" w14:textId="77777777" w:rsidR="001576FD" w:rsidRPr="001576FD" w:rsidRDefault="001576FD" w:rsidP="001576FD">
      <w:pPr>
        <w:pStyle w:val="ListParagraph"/>
        <w:widowControl w:val="0"/>
        <w:numPr>
          <w:ilvl w:val="0"/>
          <w:numId w:val="22"/>
        </w:numPr>
        <w:tabs>
          <w:tab w:val="left" w:pos="808"/>
        </w:tabs>
        <w:autoSpaceDE w:val="0"/>
        <w:autoSpaceDN w:val="0"/>
        <w:spacing w:after="0" w:line="240" w:lineRule="auto"/>
        <w:contextualSpacing w:val="0"/>
        <w:rPr>
          <w:rFonts w:ascii="Times New Roman" w:hAnsi="Times New Roman" w:cs="Times New Roman"/>
          <w:b/>
        </w:rPr>
      </w:pPr>
      <w:bookmarkStart w:id="4" w:name="_bookmark5"/>
      <w:bookmarkEnd w:id="4"/>
      <w:r w:rsidRPr="001576FD">
        <w:rPr>
          <w:rFonts w:ascii="Times New Roman" w:hAnsi="Times New Roman" w:cs="Times New Roman"/>
          <w:b/>
        </w:rPr>
        <w:t>GOVERNANCE</w:t>
      </w:r>
      <w:r w:rsidRPr="001576FD">
        <w:rPr>
          <w:rFonts w:ascii="Times New Roman" w:hAnsi="Times New Roman" w:cs="Times New Roman"/>
          <w:b/>
          <w:spacing w:val="-8"/>
        </w:rPr>
        <w:t xml:space="preserve"> </w:t>
      </w:r>
      <w:r w:rsidRPr="001576FD">
        <w:rPr>
          <w:rFonts w:ascii="Times New Roman" w:hAnsi="Times New Roman" w:cs="Times New Roman"/>
          <w:b/>
        </w:rPr>
        <w:t>OF</w:t>
      </w:r>
      <w:r w:rsidRPr="001576FD">
        <w:rPr>
          <w:rFonts w:ascii="Times New Roman" w:hAnsi="Times New Roman" w:cs="Times New Roman"/>
          <w:b/>
          <w:spacing w:val="-8"/>
        </w:rPr>
        <w:t xml:space="preserve"> </w:t>
      </w:r>
      <w:r w:rsidRPr="001576FD">
        <w:rPr>
          <w:rFonts w:ascii="Times New Roman" w:hAnsi="Times New Roman" w:cs="Times New Roman"/>
          <w:b/>
        </w:rPr>
        <w:t>MATERIAL</w:t>
      </w:r>
      <w:r w:rsidRPr="001576FD">
        <w:rPr>
          <w:rFonts w:ascii="Times New Roman" w:hAnsi="Times New Roman" w:cs="Times New Roman"/>
          <w:b/>
          <w:spacing w:val="-8"/>
        </w:rPr>
        <w:t xml:space="preserve"> </w:t>
      </w:r>
      <w:r w:rsidRPr="001576FD">
        <w:rPr>
          <w:rFonts w:ascii="Times New Roman" w:hAnsi="Times New Roman" w:cs="Times New Roman"/>
          <w:b/>
          <w:spacing w:val="-2"/>
        </w:rPr>
        <w:t>SUBSIDIARIES:</w:t>
      </w:r>
    </w:p>
    <w:p w14:paraId="22F32912" w14:textId="77777777" w:rsidR="001576FD" w:rsidRPr="001576FD" w:rsidRDefault="001576FD" w:rsidP="001576FD">
      <w:pPr>
        <w:pStyle w:val="BodyText"/>
        <w:rPr>
          <w:rFonts w:ascii="Times New Roman" w:hAnsi="Times New Roman" w:cs="Times New Roman"/>
          <w:b/>
          <w:sz w:val="22"/>
          <w:szCs w:val="22"/>
        </w:rPr>
      </w:pPr>
    </w:p>
    <w:p w14:paraId="657B69BC" w14:textId="77777777" w:rsidR="001576FD" w:rsidRPr="001576FD" w:rsidRDefault="001576FD" w:rsidP="001576FD">
      <w:pPr>
        <w:pStyle w:val="Heading1"/>
        <w:numPr>
          <w:ilvl w:val="1"/>
          <w:numId w:val="22"/>
        </w:numPr>
        <w:tabs>
          <w:tab w:val="left" w:pos="1365"/>
        </w:tabs>
        <w:spacing w:before="0"/>
        <w:rPr>
          <w:rFonts w:ascii="Times New Roman" w:hAnsi="Times New Roman" w:cs="Times New Roman"/>
          <w:sz w:val="22"/>
          <w:szCs w:val="22"/>
        </w:rPr>
      </w:pPr>
      <w:r w:rsidRPr="001576FD">
        <w:rPr>
          <w:rFonts w:ascii="Times New Roman" w:hAnsi="Times New Roman" w:cs="Times New Roman"/>
          <w:sz w:val="22"/>
          <w:szCs w:val="22"/>
          <w:u w:val="single"/>
        </w:rPr>
        <w:t>Appointment</w:t>
      </w:r>
      <w:r w:rsidRPr="001576FD">
        <w:rPr>
          <w:rFonts w:ascii="Times New Roman" w:hAnsi="Times New Roman" w:cs="Times New Roman"/>
          <w:spacing w:val="-4"/>
          <w:sz w:val="22"/>
          <w:szCs w:val="22"/>
          <w:u w:val="single"/>
        </w:rPr>
        <w:t xml:space="preserve"> </w:t>
      </w:r>
      <w:r w:rsidRPr="001576FD">
        <w:rPr>
          <w:rFonts w:ascii="Times New Roman" w:hAnsi="Times New Roman" w:cs="Times New Roman"/>
          <w:sz w:val="22"/>
          <w:szCs w:val="22"/>
          <w:u w:val="single"/>
        </w:rPr>
        <w:t>of</w:t>
      </w:r>
      <w:r w:rsidRPr="001576FD">
        <w:rPr>
          <w:rFonts w:ascii="Times New Roman" w:hAnsi="Times New Roman" w:cs="Times New Roman"/>
          <w:spacing w:val="-5"/>
          <w:sz w:val="22"/>
          <w:szCs w:val="22"/>
          <w:u w:val="single"/>
        </w:rPr>
        <w:t xml:space="preserve"> </w:t>
      </w:r>
      <w:r w:rsidRPr="001576FD">
        <w:rPr>
          <w:rFonts w:ascii="Times New Roman" w:hAnsi="Times New Roman" w:cs="Times New Roman"/>
          <w:sz w:val="22"/>
          <w:szCs w:val="22"/>
          <w:u w:val="single"/>
        </w:rPr>
        <w:t>Independent</w:t>
      </w:r>
      <w:r w:rsidRPr="001576FD">
        <w:rPr>
          <w:rFonts w:ascii="Times New Roman" w:hAnsi="Times New Roman" w:cs="Times New Roman"/>
          <w:spacing w:val="-3"/>
          <w:sz w:val="22"/>
          <w:szCs w:val="22"/>
          <w:u w:val="single"/>
        </w:rPr>
        <w:t xml:space="preserve"> </w:t>
      </w:r>
      <w:r w:rsidRPr="001576FD">
        <w:rPr>
          <w:rFonts w:ascii="Times New Roman" w:hAnsi="Times New Roman" w:cs="Times New Roman"/>
          <w:spacing w:val="-2"/>
          <w:sz w:val="22"/>
          <w:szCs w:val="22"/>
          <w:u w:val="single"/>
        </w:rPr>
        <w:t>Director</w:t>
      </w:r>
    </w:p>
    <w:p w14:paraId="0189065D" w14:textId="77777777" w:rsidR="00BF14D8" w:rsidRDefault="00BF14D8" w:rsidP="001576FD">
      <w:pPr>
        <w:pStyle w:val="BodyText"/>
        <w:ind w:left="808" w:right="86"/>
        <w:jc w:val="both"/>
        <w:rPr>
          <w:rFonts w:ascii="Times New Roman" w:hAnsi="Times New Roman" w:cs="Times New Roman"/>
          <w:sz w:val="22"/>
          <w:szCs w:val="22"/>
        </w:rPr>
      </w:pPr>
    </w:p>
    <w:p w14:paraId="4A94351A" w14:textId="2A3D022B" w:rsidR="001576FD" w:rsidRDefault="001576FD" w:rsidP="001576FD">
      <w:pPr>
        <w:pStyle w:val="BodyText"/>
        <w:ind w:left="808" w:right="86"/>
        <w:jc w:val="both"/>
        <w:rPr>
          <w:rFonts w:ascii="Times New Roman" w:hAnsi="Times New Roman" w:cs="Times New Roman"/>
          <w:sz w:val="22"/>
          <w:szCs w:val="22"/>
        </w:rPr>
      </w:pPr>
      <w:r w:rsidRPr="001576FD">
        <w:rPr>
          <w:rFonts w:ascii="Times New Roman" w:hAnsi="Times New Roman" w:cs="Times New Roman"/>
          <w:sz w:val="22"/>
          <w:szCs w:val="22"/>
        </w:rPr>
        <w:t>At</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least</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one</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Independent</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Director</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on</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the</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Board</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shall</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be</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appointed</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as</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a</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director</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on</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the</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board</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of directors of an unlisted Material Subsidiary, whether incorporated in India or not.</w:t>
      </w:r>
    </w:p>
    <w:p w14:paraId="6CD7387E" w14:textId="77777777" w:rsidR="00BF14D8" w:rsidRPr="001576FD" w:rsidRDefault="00BF14D8" w:rsidP="001576FD">
      <w:pPr>
        <w:pStyle w:val="BodyText"/>
        <w:ind w:left="808" w:right="86"/>
        <w:jc w:val="both"/>
        <w:rPr>
          <w:rFonts w:ascii="Times New Roman" w:hAnsi="Times New Roman" w:cs="Times New Roman"/>
          <w:sz w:val="22"/>
          <w:szCs w:val="22"/>
        </w:rPr>
      </w:pPr>
    </w:p>
    <w:p w14:paraId="32C5FE30" w14:textId="179F18B6" w:rsidR="001576FD" w:rsidRDefault="001576FD" w:rsidP="001576FD">
      <w:pPr>
        <w:pStyle w:val="BodyText"/>
        <w:ind w:left="808" w:right="86"/>
        <w:jc w:val="both"/>
        <w:rPr>
          <w:rFonts w:ascii="Times New Roman" w:hAnsi="Times New Roman" w:cs="Times New Roman"/>
          <w:sz w:val="22"/>
          <w:szCs w:val="22"/>
        </w:rPr>
      </w:pPr>
      <w:r w:rsidRPr="001576FD">
        <w:rPr>
          <w:rFonts w:ascii="Times New Roman" w:hAnsi="Times New Roman" w:cs="Times New Roman"/>
          <w:sz w:val="22"/>
          <w:szCs w:val="22"/>
        </w:rPr>
        <w:t>Notwithstanding</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anything</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contrary</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contained</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in</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this</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Policy,</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for</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the</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purpose</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of</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Clause</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6(a),</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the term “Material Subsidiary” shall mean a subsidiary, whose income or net worth exceeds 20% of the consolidated income or net worth respectively, of the Company and its Subsidiaries in the immediately preceding accounting year.</w:t>
      </w:r>
    </w:p>
    <w:p w14:paraId="4D83B6FD" w14:textId="77777777" w:rsidR="00BF14D8" w:rsidRPr="001576FD" w:rsidRDefault="00BF14D8" w:rsidP="001576FD">
      <w:pPr>
        <w:pStyle w:val="BodyText"/>
        <w:ind w:left="808" w:right="86"/>
        <w:jc w:val="both"/>
        <w:rPr>
          <w:rFonts w:ascii="Times New Roman" w:hAnsi="Times New Roman" w:cs="Times New Roman"/>
          <w:sz w:val="22"/>
          <w:szCs w:val="22"/>
        </w:rPr>
      </w:pPr>
    </w:p>
    <w:p w14:paraId="70B545CF" w14:textId="77777777" w:rsidR="001576FD" w:rsidRPr="001576FD" w:rsidRDefault="001576FD" w:rsidP="001576FD">
      <w:pPr>
        <w:pStyle w:val="Heading1"/>
        <w:numPr>
          <w:ilvl w:val="1"/>
          <w:numId w:val="22"/>
        </w:numPr>
        <w:tabs>
          <w:tab w:val="left" w:pos="1365"/>
        </w:tabs>
        <w:spacing w:before="0"/>
        <w:rPr>
          <w:rFonts w:ascii="Times New Roman" w:hAnsi="Times New Roman" w:cs="Times New Roman"/>
          <w:sz w:val="22"/>
          <w:szCs w:val="22"/>
        </w:rPr>
      </w:pPr>
      <w:r w:rsidRPr="001576FD">
        <w:rPr>
          <w:rFonts w:ascii="Times New Roman" w:hAnsi="Times New Roman" w:cs="Times New Roman"/>
          <w:color w:val="223445"/>
          <w:sz w:val="22"/>
          <w:szCs w:val="22"/>
          <w:u w:val="single" w:color="223445"/>
        </w:rPr>
        <w:t>Matter</w:t>
      </w:r>
      <w:r w:rsidRPr="001576FD">
        <w:rPr>
          <w:rFonts w:ascii="Times New Roman" w:hAnsi="Times New Roman" w:cs="Times New Roman"/>
          <w:color w:val="223445"/>
          <w:spacing w:val="-3"/>
          <w:sz w:val="22"/>
          <w:szCs w:val="22"/>
          <w:u w:val="single" w:color="223445"/>
        </w:rPr>
        <w:t xml:space="preserve"> </w:t>
      </w:r>
      <w:r w:rsidRPr="001576FD">
        <w:rPr>
          <w:rFonts w:ascii="Times New Roman" w:hAnsi="Times New Roman" w:cs="Times New Roman"/>
          <w:sz w:val="22"/>
          <w:szCs w:val="22"/>
          <w:u w:val="single"/>
        </w:rPr>
        <w:t>to</w:t>
      </w:r>
      <w:r w:rsidRPr="001576FD">
        <w:rPr>
          <w:rFonts w:ascii="Times New Roman" w:hAnsi="Times New Roman" w:cs="Times New Roman"/>
          <w:spacing w:val="-1"/>
          <w:sz w:val="22"/>
          <w:szCs w:val="22"/>
          <w:u w:val="single"/>
        </w:rPr>
        <w:t xml:space="preserve"> </w:t>
      </w:r>
      <w:r w:rsidRPr="001576FD">
        <w:rPr>
          <w:rFonts w:ascii="Times New Roman" w:hAnsi="Times New Roman" w:cs="Times New Roman"/>
          <w:sz w:val="22"/>
          <w:szCs w:val="22"/>
          <w:u w:val="single"/>
        </w:rPr>
        <w:t>be</w:t>
      </w:r>
      <w:r w:rsidRPr="001576FD">
        <w:rPr>
          <w:rFonts w:ascii="Times New Roman" w:hAnsi="Times New Roman" w:cs="Times New Roman"/>
          <w:spacing w:val="-1"/>
          <w:sz w:val="22"/>
          <w:szCs w:val="22"/>
          <w:u w:val="single"/>
        </w:rPr>
        <w:t xml:space="preserve"> </w:t>
      </w:r>
      <w:r w:rsidRPr="001576FD">
        <w:rPr>
          <w:rFonts w:ascii="Times New Roman" w:hAnsi="Times New Roman" w:cs="Times New Roman"/>
          <w:sz w:val="22"/>
          <w:szCs w:val="22"/>
          <w:u w:val="single"/>
        </w:rPr>
        <w:t>reviewed</w:t>
      </w:r>
      <w:r w:rsidRPr="001576FD">
        <w:rPr>
          <w:rFonts w:ascii="Times New Roman" w:hAnsi="Times New Roman" w:cs="Times New Roman"/>
          <w:spacing w:val="-1"/>
          <w:sz w:val="22"/>
          <w:szCs w:val="22"/>
          <w:u w:val="single"/>
        </w:rPr>
        <w:t xml:space="preserve"> </w:t>
      </w:r>
      <w:r w:rsidRPr="001576FD">
        <w:rPr>
          <w:rFonts w:ascii="Times New Roman" w:hAnsi="Times New Roman" w:cs="Times New Roman"/>
          <w:sz w:val="22"/>
          <w:szCs w:val="22"/>
          <w:u w:val="single"/>
        </w:rPr>
        <w:t>by</w:t>
      </w:r>
      <w:r w:rsidRPr="001576FD">
        <w:rPr>
          <w:rFonts w:ascii="Times New Roman" w:hAnsi="Times New Roman" w:cs="Times New Roman"/>
          <w:spacing w:val="-1"/>
          <w:sz w:val="22"/>
          <w:szCs w:val="22"/>
          <w:u w:val="single"/>
        </w:rPr>
        <w:t xml:space="preserve"> </w:t>
      </w:r>
      <w:r w:rsidRPr="001576FD">
        <w:rPr>
          <w:rFonts w:ascii="Times New Roman" w:hAnsi="Times New Roman" w:cs="Times New Roman"/>
          <w:sz w:val="22"/>
          <w:szCs w:val="22"/>
          <w:u w:val="single"/>
        </w:rPr>
        <w:t>the</w:t>
      </w:r>
      <w:r w:rsidRPr="001576FD">
        <w:rPr>
          <w:rFonts w:ascii="Times New Roman" w:hAnsi="Times New Roman" w:cs="Times New Roman"/>
          <w:spacing w:val="-1"/>
          <w:sz w:val="22"/>
          <w:szCs w:val="22"/>
          <w:u w:val="single"/>
        </w:rPr>
        <w:t xml:space="preserve"> </w:t>
      </w:r>
      <w:r w:rsidRPr="001576FD">
        <w:rPr>
          <w:rFonts w:ascii="Times New Roman" w:hAnsi="Times New Roman" w:cs="Times New Roman"/>
          <w:sz w:val="22"/>
          <w:szCs w:val="22"/>
          <w:u w:val="single"/>
        </w:rPr>
        <w:t>Audit</w:t>
      </w:r>
      <w:r w:rsidRPr="001576FD">
        <w:rPr>
          <w:rFonts w:ascii="Times New Roman" w:hAnsi="Times New Roman" w:cs="Times New Roman"/>
          <w:spacing w:val="-1"/>
          <w:sz w:val="22"/>
          <w:szCs w:val="22"/>
          <w:u w:val="single"/>
        </w:rPr>
        <w:t xml:space="preserve"> </w:t>
      </w:r>
      <w:r w:rsidRPr="001576FD">
        <w:rPr>
          <w:rFonts w:ascii="Times New Roman" w:hAnsi="Times New Roman" w:cs="Times New Roman"/>
          <w:spacing w:val="-2"/>
          <w:sz w:val="22"/>
          <w:szCs w:val="22"/>
          <w:u w:val="single"/>
        </w:rPr>
        <w:t>Committee</w:t>
      </w:r>
    </w:p>
    <w:p w14:paraId="688DFD58" w14:textId="77777777" w:rsidR="00BF14D8" w:rsidRDefault="00BF14D8" w:rsidP="001576FD">
      <w:pPr>
        <w:pStyle w:val="BodyText"/>
        <w:ind w:left="789"/>
        <w:jc w:val="both"/>
        <w:rPr>
          <w:rFonts w:ascii="Times New Roman" w:hAnsi="Times New Roman" w:cs="Times New Roman"/>
          <w:sz w:val="22"/>
          <w:szCs w:val="22"/>
        </w:rPr>
      </w:pPr>
    </w:p>
    <w:p w14:paraId="75441640" w14:textId="510FDC94" w:rsidR="001576FD" w:rsidRPr="001576FD" w:rsidRDefault="001576FD" w:rsidP="001576FD">
      <w:pPr>
        <w:pStyle w:val="BodyText"/>
        <w:ind w:left="789"/>
        <w:jc w:val="both"/>
        <w:rPr>
          <w:rFonts w:ascii="Times New Roman" w:hAnsi="Times New Roman" w:cs="Times New Roman"/>
          <w:sz w:val="22"/>
          <w:szCs w:val="22"/>
        </w:rPr>
      </w:pPr>
      <w:r w:rsidRPr="001576FD">
        <w:rPr>
          <w:rFonts w:ascii="Times New Roman" w:hAnsi="Times New Roman" w:cs="Times New Roman"/>
          <w:sz w:val="22"/>
          <w:szCs w:val="22"/>
        </w:rPr>
        <w:t>The</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Audit Committee</w:t>
      </w:r>
      <w:r w:rsidRPr="001576FD">
        <w:rPr>
          <w:rFonts w:ascii="Times New Roman" w:hAnsi="Times New Roman" w:cs="Times New Roman"/>
          <w:spacing w:val="-2"/>
          <w:sz w:val="22"/>
          <w:szCs w:val="22"/>
        </w:rPr>
        <w:t xml:space="preserve"> </w:t>
      </w:r>
      <w:r w:rsidRPr="001576FD">
        <w:rPr>
          <w:rFonts w:ascii="Times New Roman" w:hAnsi="Times New Roman" w:cs="Times New Roman"/>
          <w:sz w:val="22"/>
          <w:szCs w:val="22"/>
        </w:rPr>
        <w:t xml:space="preserve">shall, in line, </w:t>
      </w:r>
      <w:r w:rsidRPr="001576FD">
        <w:rPr>
          <w:rFonts w:ascii="Times New Roman" w:hAnsi="Times New Roman" w:cs="Times New Roman"/>
          <w:spacing w:val="-2"/>
          <w:sz w:val="22"/>
          <w:szCs w:val="22"/>
        </w:rPr>
        <w:t>review:</w:t>
      </w:r>
    </w:p>
    <w:p w14:paraId="467838B8" w14:textId="77777777" w:rsidR="00BF14D8" w:rsidRPr="00BF14D8" w:rsidRDefault="001576FD" w:rsidP="00BF14D8">
      <w:pPr>
        <w:pStyle w:val="ListParagraph"/>
        <w:widowControl w:val="0"/>
        <w:numPr>
          <w:ilvl w:val="0"/>
          <w:numId w:val="23"/>
        </w:numPr>
        <w:tabs>
          <w:tab w:val="left" w:pos="851"/>
        </w:tabs>
        <w:autoSpaceDE w:val="0"/>
        <w:autoSpaceDN w:val="0"/>
        <w:spacing w:after="0" w:line="240" w:lineRule="auto"/>
        <w:ind w:left="1134"/>
        <w:jc w:val="both"/>
        <w:rPr>
          <w:rFonts w:ascii="Times New Roman" w:hAnsi="Times New Roman" w:cs="Times New Roman"/>
        </w:rPr>
      </w:pPr>
      <w:r w:rsidRPr="00BF14D8">
        <w:rPr>
          <w:rFonts w:ascii="Times New Roman" w:hAnsi="Times New Roman" w:cs="Times New Roman"/>
        </w:rPr>
        <w:t>the</w:t>
      </w:r>
      <w:r w:rsidRPr="00BF14D8">
        <w:rPr>
          <w:rFonts w:ascii="Times New Roman" w:hAnsi="Times New Roman" w:cs="Times New Roman"/>
          <w:spacing w:val="-11"/>
        </w:rPr>
        <w:t xml:space="preserve"> </w:t>
      </w:r>
      <w:r w:rsidRPr="00BF14D8">
        <w:rPr>
          <w:rFonts w:ascii="Times New Roman" w:hAnsi="Times New Roman" w:cs="Times New Roman"/>
        </w:rPr>
        <w:t>financial</w:t>
      </w:r>
      <w:r w:rsidRPr="00BF14D8">
        <w:rPr>
          <w:rFonts w:ascii="Times New Roman" w:hAnsi="Times New Roman" w:cs="Times New Roman"/>
          <w:spacing w:val="-10"/>
        </w:rPr>
        <w:t xml:space="preserve"> </w:t>
      </w:r>
      <w:r w:rsidRPr="00BF14D8">
        <w:rPr>
          <w:rFonts w:ascii="Times New Roman" w:hAnsi="Times New Roman" w:cs="Times New Roman"/>
        </w:rPr>
        <w:t>statements,</w:t>
      </w:r>
      <w:r w:rsidRPr="00BF14D8">
        <w:rPr>
          <w:rFonts w:ascii="Times New Roman" w:hAnsi="Times New Roman" w:cs="Times New Roman"/>
          <w:spacing w:val="-10"/>
        </w:rPr>
        <w:t xml:space="preserve"> </w:t>
      </w:r>
      <w:r w:rsidRPr="00BF14D8">
        <w:rPr>
          <w:rFonts w:ascii="Times New Roman" w:hAnsi="Times New Roman" w:cs="Times New Roman"/>
        </w:rPr>
        <w:t>in</w:t>
      </w:r>
      <w:r w:rsidRPr="00BF14D8">
        <w:rPr>
          <w:rFonts w:ascii="Times New Roman" w:hAnsi="Times New Roman" w:cs="Times New Roman"/>
          <w:spacing w:val="-10"/>
        </w:rPr>
        <w:t xml:space="preserve"> </w:t>
      </w:r>
      <w:r w:rsidRPr="00BF14D8">
        <w:rPr>
          <w:rFonts w:ascii="Times New Roman" w:hAnsi="Times New Roman" w:cs="Times New Roman"/>
        </w:rPr>
        <w:t>particular,</w:t>
      </w:r>
      <w:r w:rsidRPr="00BF14D8">
        <w:rPr>
          <w:rFonts w:ascii="Times New Roman" w:hAnsi="Times New Roman" w:cs="Times New Roman"/>
          <w:spacing w:val="-11"/>
        </w:rPr>
        <w:t xml:space="preserve"> </w:t>
      </w:r>
      <w:r w:rsidRPr="00BF14D8">
        <w:rPr>
          <w:rFonts w:ascii="Times New Roman" w:hAnsi="Times New Roman" w:cs="Times New Roman"/>
        </w:rPr>
        <w:t>the</w:t>
      </w:r>
      <w:r w:rsidRPr="00BF14D8">
        <w:rPr>
          <w:rFonts w:ascii="Times New Roman" w:hAnsi="Times New Roman" w:cs="Times New Roman"/>
          <w:spacing w:val="-11"/>
        </w:rPr>
        <w:t xml:space="preserve"> </w:t>
      </w:r>
      <w:r w:rsidRPr="00BF14D8">
        <w:rPr>
          <w:rFonts w:ascii="Times New Roman" w:hAnsi="Times New Roman" w:cs="Times New Roman"/>
        </w:rPr>
        <w:t>investments</w:t>
      </w:r>
      <w:r w:rsidRPr="00BF14D8">
        <w:rPr>
          <w:rFonts w:ascii="Times New Roman" w:hAnsi="Times New Roman" w:cs="Times New Roman"/>
          <w:spacing w:val="-9"/>
        </w:rPr>
        <w:t xml:space="preserve"> </w:t>
      </w:r>
      <w:r w:rsidRPr="00BF14D8">
        <w:rPr>
          <w:rFonts w:ascii="Times New Roman" w:hAnsi="Times New Roman" w:cs="Times New Roman"/>
        </w:rPr>
        <w:t>made</w:t>
      </w:r>
      <w:r w:rsidRPr="00BF14D8">
        <w:rPr>
          <w:rFonts w:ascii="Times New Roman" w:hAnsi="Times New Roman" w:cs="Times New Roman"/>
          <w:spacing w:val="-11"/>
        </w:rPr>
        <w:t xml:space="preserve"> </w:t>
      </w:r>
      <w:r w:rsidRPr="00BF14D8">
        <w:rPr>
          <w:rFonts w:ascii="Times New Roman" w:hAnsi="Times New Roman" w:cs="Times New Roman"/>
        </w:rPr>
        <w:t>by</w:t>
      </w:r>
      <w:r w:rsidRPr="00BF14D8">
        <w:rPr>
          <w:rFonts w:ascii="Times New Roman" w:hAnsi="Times New Roman" w:cs="Times New Roman"/>
          <w:spacing w:val="-10"/>
        </w:rPr>
        <w:t xml:space="preserve"> </w:t>
      </w:r>
      <w:r w:rsidRPr="00BF14D8">
        <w:rPr>
          <w:rFonts w:ascii="Times New Roman" w:hAnsi="Times New Roman" w:cs="Times New Roman"/>
        </w:rPr>
        <w:t>the</w:t>
      </w:r>
      <w:r w:rsidRPr="00BF14D8">
        <w:rPr>
          <w:rFonts w:ascii="Times New Roman" w:hAnsi="Times New Roman" w:cs="Times New Roman"/>
          <w:spacing w:val="-8"/>
        </w:rPr>
        <w:t xml:space="preserve"> </w:t>
      </w:r>
      <w:r w:rsidRPr="00BF14D8">
        <w:rPr>
          <w:rFonts w:ascii="Times New Roman" w:hAnsi="Times New Roman" w:cs="Times New Roman"/>
        </w:rPr>
        <w:t>Unlisted</w:t>
      </w:r>
      <w:r w:rsidRPr="00BF14D8">
        <w:rPr>
          <w:rFonts w:ascii="Times New Roman" w:hAnsi="Times New Roman" w:cs="Times New Roman"/>
          <w:spacing w:val="-8"/>
        </w:rPr>
        <w:t xml:space="preserve"> </w:t>
      </w:r>
      <w:r w:rsidRPr="00BF14D8">
        <w:rPr>
          <w:rFonts w:ascii="Times New Roman" w:hAnsi="Times New Roman" w:cs="Times New Roman"/>
          <w:spacing w:val="-2"/>
        </w:rPr>
        <w:t>Subsidiary.</w:t>
      </w:r>
    </w:p>
    <w:p w14:paraId="56554259" w14:textId="77777777" w:rsidR="00BF14D8" w:rsidRPr="00BF14D8" w:rsidRDefault="00BF14D8" w:rsidP="00BF14D8">
      <w:pPr>
        <w:pStyle w:val="ListParagraph"/>
        <w:widowControl w:val="0"/>
        <w:tabs>
          <w:tab w:val="left" w:pos="851"/>
        </w:tabs>
        <w:autoSpaceDE w:val="0"/>
        <w:autoSpaceDN w:val="0"/>
        <w:spacing w:after="0" w:line="240" w:lineRule="auto"/>
        <w:ind w:left="1134"/>
        <w:jc w:val="both"/>
        <w:rPr>
          <w:rFonts w:ascii="Times New Roman" w:hAnsi="Times New Roman" w:cs="Times New Roman"/>
        </w:rPr>
      </w:pPr>
    </w:p>
    <w:p w14:paraId="0A233AEA" w14:textId="1FDF3FE7" w:rsidR="001576FD" w:rsidRDefault="001576FD" w:rsidP="00BF14D8">
      <w:pPr>
        <w:pStyle w:val="ListParagraph"/>
        <w:widowControl w:val="0"/>
        <w:numPr>
          <w:ilvl w:val="0"/>
          <w:numId w:val="23"/>
        </w:numPr>
        <w:tabs>
          <w:tab w:val="left" w:pos="851"/>
        </w:tabs>
        <w:autoSpaceDE w:val="0"/>
        <w:autoSpaceDN w:val="0"/>
        <w:spacing w:after="0" w:line="240" w:lineRule="auto"/>
        <w:ind w:left="1134"/>
        <w:jc w:val="both"/>
        <w:rPr>
          <w:rFonts w:ascii="Times New Roman" w:hAnsi="Times New Roman" w:cs="Times New Roman"/>
        </w:rPr>
      </w:pPr>
      <w:r w:rsidRPr="00BF14D8">
        <w:rPr>
          <w:rFonts w:ascii="Times New Roman" w:hAnsi="Times New Roman" w:cs="Times New Roman"/>
        </w:rPr>
        <w:t>Utilization of loans and/ or advances from/investment in the subsidiary exceeding Rs. 100 crore or 10% of the asset size of the subsidiary, whichever is lower including existing loans/ advances/ investments.</w:t>
      </w:r>
    </w:p>
    <w:p w14:paraId="52A34627" w14:textId="77777777" w:rsidR="00BF14D8" w:rsidRPr="00BF14D8" w:rsidRDefault="00BF14D8" w:rsidP="00BF14D8">
      <w:pPr>
        <w:widowControl w:val="0"/>
        <w:tabs>
          <w:tab w:val="left" w:pos="851"/>
        </w:tabs>
        <w:autoSpaceDE w:val="0"/>
        <w:autoSpaceDN w:val="0"/>
        <w:spacing w:after="0" w:line="240" w:lineRule="auto"/>
        <w:jc w:val="both"/>
        <w:rPr>
          <w:rFonts w:ascii="Times New Roman" w:hAnsi="Times New Roman" w:cs="Times New Roman"/>
        </w:rPr>
      </w:pPr>
    </w:p>
    <w:p w14:paraId="0497CCF9" w14:textId="00C5CFFE" w:rsidR="001576FD" w:rsidRPr="00BF14D8" w:rsidRDefault="001576FD" w:rsidP="001576FD">
      <w:pPr>
        <w:pStyle w:val="Heading1"/>
        <w:numPr>
          <w:ilvl w:val="1"/>
          <w:numId w:val="22"/>
        </w:numPr>
        <w:tabs>
          <w:tab w:val="left" w:pos="1365"/>
        </w:tabs>
        <w:spacing w:before="0"/>
        <w:ind w:hanging="569"/>
        <w:rPr>
          <w:rFonts w:ascii="Times New Roman" w:hAnsi="Times New Roman" w:cs="Times New Roman"/>
          <w:sz w:val="22"/>
          <w:szCs w:val="22"/>
        </w:rPr>
      </w:pPr>
      <w:r w:rsidRPr="001576FD">
        <w:rPr>
          <w:rFonts w:ascii="Times New Roman" w:hAnsi="Times New Roman" w:cs="Times New Roman"/>
          <w:sz w:val="22"/>
          <w:szCs w:val="22"/>
          <w:u w:val="single"/>
        </w:rPr>
        <w:t>Matter</w:t>
      </w:r>
      <w:r w:rsidRPr="001576FD">
        <w:rPr>
          <w:rFonts w:ascii="Times New Roman" w:hAnsi="Times New Roman" w:cs="Times New Roman"/>
          <w:spacing w:val="-2"/>
          <w:sz w:val="22"/>
          <w:szCs w:val="22"/>
          <w:u w:val="single"/>
        </w:rPr>
        <w:t xml:space="preserve"> </w:t>
      </w:r>
      <w:r w:rsidRPr="001576FD">
        <w:rPr>
          <w:rFonts w:ascii="Times New Roman" w:hAnsi="Times New Roman" w:cs="Times New Roman"/>
          <w:sz w:val="22"/>
          <w:szCs w:val="22"/>
          <w:u w:val="single"/>
        </w:rPr>
        <w:t>to</w:t>
      </w:r>
      <w:r w:rsidRPr="001576FD">
        <w:rPr>
          <w:rFonts w:ascii="Times New Roman" w:hAnsi="Times New Roman" w:cs="Times New Roman"/>
          <w:spacing w:val="-1"/>
          <w:sz w:val="22"/>
          <w:szCs w:val="22"/>
          <w:u w:val="single"/>
        </w:rPr>
        <w:t xml:space="preserve"> </w:t>
      </w:r>
      <w:r w:rsidRPr="001576FD">
        <w:rPr>
          <w:rFonts w:ascii="Times New Roman" w:hAnsi="Times New Roman" w:cs="Times New Roman"/>
          <w:sz w:val="22"/>
          <w:szCs w:val="22"/>
          <w:u w:val="single"/>
        </w:rPr>
        <w:t>be</w:t>
      </w:r>
      <w:r w:rsidRPr="001576FD">
        <w:rPr>
          <w:rFonts w:ascii="Times New Roman" w:hAnsi="Times New Roman" w:cs="Times New Roman"/>
          <w:spacing w:val="-1"/>
          <w:sz w:val="22"/>
          <w:szCs w:val="22"/>
          <w:u w:val="single"/>
        </w:rPr>
        <w:t xml:space="preserve"> </w:t>
      </w:r>
      <w:r w:rsidRPr="001576FD">
        <w:rPr>
          <w:rFonts w:ascii="Times New Roman" w:hAnsi="Times New Roman" w:cs="Times New Roman"/>
          <w:sz w:val="22"/>
          <w:szCs w:val="22"/>
          <w:u w:val="single"/>
        </w:rPr>
        <w:t>reviewed</w:t>
      </w:r>
      <w:r w:rsidRPr="001576FD">
        <w:rPr>
          <w:rFonts w:ascii="Times New Roman" w:hAnsi="Times New Roman" w:cs="Times New Roman"/>
          <w:spacing w:val="-1"/>
          <w:sz w:val="22"/>
          <w:szCs w:val="22"/>
          <w:u w:val="single"/>
        </w:rPr>
        <w:t xml:space="preserve"> </w:t>
      </w:r>
      <w:r w:rsidRPr="001576FD">
        <w:rPr>
          <w:rFonts w:ascii="Times New Roman" w:hAnsi="Times New Roman" w:cs="Times New Roman"/>
          <w:sz w:val="22"/>
          <w:szCs w:val="22"/>
          <w:u w:val="single"/>
        </w:rPr>
        <w:t>by</w:t>
      </w:r>
      <w:r w:rsidRPr="001576FD">
        <w:rPr>
          <w:rFonts w:ascii="Times New Roman" w:hAnsi="Times New Roman" w:cs="Times New Roman"/>
          <w:spacing w:val="-1"/>
          <w:sz w:val="22"/>
          <w:szCs w:val="22"/>
          <w:u w:val="single"/>
        </w:rPr>
        <w:t xml:space="preserve"> </w:t>
      </w:r>
      <w:r w:rsidRPr="001576FD">
        <w:rPr>
          <w:rFonts w:ascii="Times New Roman" w:hAnsi="Times New Roman" w:cs="Times New Roman"/>
          <w:sz w:val="22"/>
          <w:szCs w:val="22"/>
          <w:u w:val="single"/>
        </w:rPr>
        <w:t>the</w:t>
      </w:r>
      <w:r w:rsidRPr="001576FD">
        <w:rPr>
          <w:rFonts w:ascii="Times New Roman" w:hAnsi="Times New Roman" w:cs="Times New Roman"/>
          <w:spacing w:val="-1"/>
          <w:sz w:val="22"/>
          <w:szCs w:val="22"/>
          <w:u w:val="single"/>
        </w:rPr>
        <w:t xml:space="preserve"> </w:t>
      </w:r>
      <w:r w:rsidRPr="001576FD">
        <w:rPr>
          <w:rFonts w:ascii="Times New Roman" w:hAnsi="Times New Roman" w:cs="Times New Roman"/>
          <w:spacing w:val="-2"/>
          <w:sz w:val="22"/>
          <w:szCs w:val="22"/>
          <w:u w:val="single"/>
        </w:rPr>
        <w:t>Board</w:t>
      </w:r>
    </w:p>
    <w:p w14:paraId="3FC8EB36" w14:textId="77777777" w:rsidR="00BF14D8" w:rsidRPr="001576FD" w:rsidRDefault="00BF14D8" w:rsidP="00BF14D8">
      <w:pPr>
        <w:pStyle w:val="Heading1"/>
        <w:tabs>
          <w:tab w:val="left" w:pos="1365"/>
        </w:tabs>
        <w:spacing w:before="0"/>
        <w:ind w:left="1365"/>
        <w:rPr>
          <w:rFonts w:ascii="Times New Roman" w:hAnsi="Times New Roman" w:cs="Times New Roman"/>
          <w:sz w:val="22"/>
          <w:szCs w:val="22"/>
        </w:rPr>
      </w:pPr>
    </w:p>
    <w:p w14:paraId="6CA8160D" w14:textId="77777777" w:rsidR="00BF14D8" w:rsidRDefault="001576FD" w:rsidP="00BF14D8">
      <w:pPr>
        <w:pStyle w:val="ListParagraph"/>
        <w:widowControl w:val="0"/>
        <w:numPr>
          <w:ilvl w:val="0"/>
          <w:numId w:val="24"/>
        </w:numPr>
        <w:tabs>
          <w:tab w:val="left" w:pos="1516"/>
        </w:tabs>
        <w:autoSpaceDE w:val="0"/>
        <w:autoSpaceDN w:val="0"/>
        <w:spacing w:after="0" w:line="240" w:lineRule="auto"/>
        <w:ind w:left="1134" w:right="88"/>
        <w:jc w:val="both"/>
        <w:rPr>
          <w:rFonts w:ascii="Times New Roman" w:hAnsi="Times New Roman" w:cs="Times New Roman"/>
        </w:rPr>
      </w:pPr>
      <w:r w:rsidRPr="00BF14D8">
        <w:rPr>
          <w:rFonts w:ascii="Times New Roman" w:hAnsi="Times New Roman" w:cs="Times New Roman"/>
        </w:rPr>
        <w:t>The minutes of the meetings of the board of directors of the Unlisted Subsidiary shall be placed at the meeting of the Board for their review and consideration.</w:t>
      </w:r>
    </w:p>
    <w:p w14:paraId="799667B5" w14:textId="77777777" w:rsidR="00BF14D8" w:rsidRDefault="00BF14D8" w:rsidP="00BF14D8">
      <w:pPr>
        <w:pStyle w:val="ListParagraph"/>
        <w:widowControl w:val="0"/>
        <w:tabs>
          <w:tab w:val="left" w:pos="1516"/>
        </w:tabs>
        <w:autoSpaceDE w:val="0"/>
        <w:autoSpaceDN w:val="0"/>
        <w:spacing w:after="0" w:line="240" w:lineRule="auto"/>
        <w:ind w:left="1134" w:right="88"/>
        <w:jc w:val="both"/>
        <w:rPr>
          <w:rFonts w:ascii="Times New Roman" w:hAnsi="Times New Roman" w:cs="Times New Roman"/>
        </w:rPr>
      </w:pPr>
    </w:p>
    <w:p w14:paraId="47FAF81E" w14:textId="0762EFCE" w:rsidR="001576FD" w:rsidRPr="00BF14D8" w:rsidRDefault="001576FD" w:rsidP="00BF14D8">
      <w:pPr>
        <w:pStyle w:val="ListParagraph"/>
        <w:widowControl w:val="0"/>
        <w:numPr>
          <w:ilvl w:val="0"/>
          <w:numId w:val="24"/>
        </w:numPr>
        <w:tabs>
          <w:tab w:val="left" w:pos="1516"/>
        </w:tabs>
        <w:autoSpaceDE w:val="0"/>
        <w:autoSpaceDN w:val="0"/>
        <w:spacing w:after="0" w:line="240" w:lineRule="auto"/>
        <w:ind w:left="1134" w:right="88"/>
        <w:jc w:val="both"/>
        <w:rPr>
          <w:rFonts w:ascii="Times New Roman" w:hAnsi="Times New Roman" w:cs="Times New Roman"/>
        </w:rPr>
      </w:pPr>
      <w:r w:rsidRPr="00BF14D8">
        <w:rPr>
          <w:rFonts w:ascii="Times New Roman" w:hAnsi="Times New Roman" w:cs="Times New Roman"/>
        </w:rPr>
        <w:t>The</w:t>
      </w:r>
      <w:r w:rsidRPr="00BF14D8">
        <w:rPr>
          <w:rFonts w:ascii="Times New Roman" w:hAnsi="Times New Roman" w:cs="Times New Roman"/>
          <w:spacing w:val="-9"/>
        </w:rPr>
        <w:t xml:space="preserve"> </w:t>
      </w:r>
      <w:r w:rsidRPr="00BF14D8">
        <w:rPr>
          <w:rFonts w:ascii="Times New Roman" w:hAnsi="Times New Roman" w:cs="Times New Roman"/>
        </w:rPr>
        <w:t>management</w:t>
      </w:r>
      <w:r w:rsidRPr="00BF14D8">
        <w:rPr>
          <w:rFonts w:ascii="Times New Roman" w:hAnsi="Times New Roman" w:cs="Times New Roman"/>
          <w:spacing w:val="-8"/>
        </w:rPr>
        <w:t xml:space="preserve"> </w:t>
      </w:r>
      <w:r w:rsidRPr="00BF14D8">
        <w:rPr>
          <w:rFonts w:ascii="Times New Roman" w:hAnsi="Times New Roman" w:cs="Times New Roman"/>
        </w:rPr>
        <w:t>of</w:t>
      </w:r>
      <w:r w:rsidRPr="00BF14D8">
        <w:rPr>
          <w:rFonts w:ascii="Times New Roman" w:hAnsi="Times New Roman" w:cs="Times New Roman"/>
          <w:spacing w:val="-9"/>
        </w:rPr>
        <w:t xml:space="preserve"> </w:t>
      </w:r>
      <w:r w:rsidRPr="00BF14D8">
        <w:rPr>
          <w:rFonts w:ascii="Times New Roman" w:hAnsi="Times New Roman" w:cs="Times New Roman"/>
        </w:rPr>
        <w:t>the</w:t>
      </w:r>
      <w:r w:rsidRPr="00BF14D8">
        <w:rPr>
          <w:rFonts w:ascii="Times New Roman" w:hAnsi="Times New Roman" w:cs="Times New Roman"/>
          <w:spacing w:val="-6"/>
        </w:rPr>
        <w:t xml:space="preserve"> </w:t>
      </w:r>
      <w:r w:rsidRPr="00BF14D8">
        <w:rPr>
          <w:rFonts w:ascii="Times New Roman" w:hAnsi="Times New Roman" w:cs="Times New Roman"/>
        </w:rPr>
        <w:t>Unlisted</w:t>
      </w:r>
      <w:r w:rsidRPr="00BF14D8">
        <w:rPr>
          <w:rFonts w:ascii="Times New Roman" w:hAnsi="Times New Roman" w:cs="Times New Roman"/>
          <w:spacing w:val="-9"/>
        </w:rPr>
        <w:t xml:space="preserve"> </w:t>
      </w:r>
      <w:r w:rsidRPr="00BF14D8">
        <w:rPr>
          <w:rFonts w:ascii="Times New Roman" w:hAnsi="Times New Roman" w:cs="Times New Roman"/>
        </w:rPr>
        <w:t>Subsidiary</w:t>
      </w:r>
      <w:r w:rsidRPr="00BF14D8">
        <w:rPr>
          <w:rFonts w:ascii="Times New Roman" w:hAnsi="Times New Roman" w:cs="Times New Roman"/>
          <w:spacing w:val="-8"/>
        </w:rPr>
        <w:t xml:space="preserve"> </w:t>
      </w:r>
      <w:r w:rsidRPr="00BF14D8">
        <w:rPr>
          <w:rFonts w:ascii="Times New Roman" w:hAnsi="Times New Roman" w:cs="Times New Roman"/>
        </w:rPr>
        <w:t>shall</w:t>
      </w:r>
      <w:r w:rsidRPr="00BF14D8">
        <w:rPr>
          <w:rFonts w:ascii="Times New Roman" w:hAnsi="Times New Roman" w:cs="Times New Roman"/>
          <w:spacing w:val="-8"/>
        </w:rPr>
        <w:t xml:space="preserve"> </w:t>
      </w:r>
      <w:r w:rsidRPr="00BF14D8">
        <w:rPr>
          <w:rFonts w:ascii="Times New Roman" w:hAnsi="Times New Roman" w:cs="Times New Roman"/>
        </w:rPr>
        <w:t>periodically</w:t>
      </w:r>
      <w:r w:rsidRPr="00BF14D8">
        <w:rPr>
          <w:rFonts w:ascii="Times New Roman" w:hAnsi="Times New Roman" w:cs="Times New Roman"/>
          <w:spacing w:val="-8"/>
        </w:rPr>
        <w:t xml:space="preserve"> </w:t>
      </w:r>
      <w:r w:rsidRPr="00BF14D8">
        <w:rPr>
          <w:rFonts w:ascii="Times New Roman" w:hAnsi="Times New Roman" w:cs="Times New Roman"/>
        </w:rPr>
        <w:t>bring</w:t>
      </w:r>
      <w:r w:rsidRPr="00BF14D8">
        <w:rPr>
          <w:rFonts w:ascii="Times New Roman" w:hAnsi="Times New Roman" w:cs="Times New Roman"/>
          <w:spacing w:val="-9"/>
        </w:rPr>
        <w:t xml:space="preserve"> </w:t>
      </w:r>
      <w:r w:rsidRPr="00BF14D8">
        <w:rPr>
          <w:rFonts w:ascii="Times New Roman" w:hAnsi="Times New Roman" w:cs="Times New Roman"/>
        </w:rPr>
        <w:t>to</w:t>
      </w:r>
      <w:r w:rsidRPr="00BF14D8">
        <w:rPr>
          <w:rFonts w:ascii="Times New Roman" w:hAnsi="Times New Roman" w:cs="Times New Roman"/>
          <w:spacing w:val="-8"/>
        </w:rPr>
        <w:t xml:space="preserve"> </w:t>
      </w:r>
      <w:r w:rsidRPr="00BF14D8">
        <w:rPr>
          <w:rFonts w:ascii="Times New Roman" w:hAnsi="Times New Roman" w:cs="Times New Roman"/>
        </w:rPr>
        <w:t>the</w:t>
      </w:r>
      <w:r w:rsidRPr="00BF14D8">
        <w:rPr>
          <w:rFonts w:ascii="Times New Roman" w:hAnsi="Times New Roman" w:cs="Times New Roman"/>
          <w:spacing w:val="-6"/>
        </w:rPr>
        <w:t xml:space="preserve"> </w:t>
      </w:r>
      <w:r w:rsidRPr="00BF14D8">
        <w:rPr>
          <w:rFonts w:ascii="Times New Roman" w:hAnsi="Times New Roman" w:cs="Times New Roman"/>
        </w:rPr>
        <w:t>notice</w:t>
      </w:r>
      <w:r w:rsidRPr="00BF14D8">
        <w:rPr>
          <w:rFonts w:ascii="Times New Roman" w:hAnsi="Times New Roman" w:cs="Times New Roman"/>
          <w:spacing w:val="-9"/>
        </w:rPr>
        <w:t xml:space="preserve"> </w:t>
      </w:r>
      <w:r w:rsidRPr="00BF14D8">
        <w:rPr>
          <w:rFonts w:ascii="Times New Roman" w:hAnsi="Times New Roman" w:cs="Times New Roman"/>
        </w:rPr>
        <w:t>of</w:t>
      </w:r>
      <w:r w:rsidRPr="00BF14D8">
        <w:rPr>
          <w:rFonts w:ascii="Times New Roman" w:hAnsi="Times New Roman" w:cs="Times New Roman"/>
          <w:spacing w:val="-9"/>
        </w:rPr>
        <w:t xml:space="preserve"> </w:t>
      </w:r>
      <w:r w:rsidRPr="00BF14D8">
        <w:rPr>
          <w:rFonts w:ascii="Times New Roman" w:hAnsi="Times New Roman" w:cs="Times New Roman"/>
        </w:rPr>
        <w:t>the Board, a statement of all significant transactions and arrangements entered into by the Unlisted Subsidiary.</w:t>
      </w:r>
    </w:p>
    <w:p w14:paraId="45336556" w14:textId="77777777" w:rsidR="00BF14D8" w:rsidRDefault="00BF14D8" w:rsidP="00BF14D8">
      <w:pPr>
        <w:pStyle w:val="BodyText"/>
        <w:ind w:right="87"/>
        <w:jc w:val="both"/>
        <w:rPr>
          <w:rFonts w:ascii="Times New Roman" w:hAnsi="Times New Roman" w:cs="Times New Roman"/>
          <w:sz w:val="22"/>
          <w:szCs w:val="22"/>
          <w:u w:val="single"/>
        </w:rPr>
      </w:pPr>
    </w:p>
    <w:p w14:paraId="020D8246" w14:textId="1A157B99" w:rsidR="001576FD" w:rsidRPr="001576FD" w:rsidRDefault="001576FD" w:rsidP="00BF14D8">
      <w:pPr>
        <w:pStyle w:val="BodyText"/>
        <w:ind w:left="1134" w:right="87"/>
        <w:jc w:val="both"/>
        <w:rPr>
          <w:rFonts w:ascii="Times New Roman" w:hAnsi="Times New Roman" w:cs="Times New Roman"/>
          <w:sz w:val="22"/>
          <w:szCs w:val="22"/>
        </w:rPr>
      </w:pPr>
      <w:r w:rsidRPr="001576FD">
        <w:rPr>
          <w:rFonts w:ascii="Times New Roman" w:hAnsi="Times New Roman" w:cs="Times New Roman"/>
          <w:sz w:val="22"/>
          <w:szCs w:val="22"/>
          <w:u w:val="single"/>
        </w:rPr>
        <w:t>Explanation</w:t>
      </w:r>
      <w:r w:rsidRPr="001576FD">
        <w:rPr>
          <w:rFonts w:ascii="Times New Roman" w:hAnsi="Times New Roman" w:cs="Times New Roman"/>
          <w:sz w:val="22"/>
          <w:szCs w:val="22"/>
        </w:rPr>
        <w:t>: The term “significant transaction or arrangement” shall mean any individual transaction or arrangement that exceeds or is likely to exceed 10% of the total</w:t>
      </w:r>
      <w:r w:rsidRPr="001576FD">
        <w:rPr>
          <w:rFonts w:ascii="Times New Roman" w:hAnsi="Times New Roman" w:cs="Times New Roman"/>
          <w:spacing w:val="-2"/>
          <w:sz w:val="22"/>
          <w:szCs w:val="22"/>
        </w:rPr>
        <w:t xml:space="preserve"> </w:t>
      </w:r>
      <w:r w:rsidRPr="001576FD">
        <w:rPr>
          <w:rFonts w:ascii="Times New Roman" w:hAnsi="Times New Roman" w:cs="Times New Roman"/>
          <w:sz w:val="22"/>
          <w:szCs w:val="22"/>
        </w:rPr>
        <w:t>revenues</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or</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total</w:t>
      </w:r>
      <w:r w:rsidRPr="001576FD">
        <w:rPr>
          <w:rFonts w:ascii="Times New Roman" w:hAnsi="Times New Roman" w:cs="Times New Roman"/>
          <w:spacing w:val="-2"/>
          <w:sz w:val="22"/>
          <w:szCs w:val="22"/>
        </w:rPr>
        <w:t xml:space="preserve"> </w:t>
      </w:r>
      <w:r w:rsidRPr="001576FD">
        <w:rPr>
          <w:rFonts w:ascii="Times New Roman" w:hAnsi="Times New Roman" w:cs="Times New Roman"/>
          <w:sz w:val="22"/>
          <w:szCs w:val="22"/>
        </w:rPr>
        <w:t>expenses</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or</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total</w:t>
      </w:r>
      <w:r w:rsidRPr="001576FD">
        <w:rPr>
          <w:rFonts w:ascii="Times New Roman" w:hAnsi="Times New Roman" w:cs="Times New Roman"/>
          <w:spacing w:val="-2"/>
          <w:sz w:val="22"/>
          <w:szCs w:val="22"/>
        </w:rPr>
        <w:t xml:space="preserve"> </w:t>
      </w:r>
      <w:r w:rsidRPr="001576FD">
        <w:rPr>
          <w:rFonts w:ascii="Times New Roman" w:hAnsi="Times New Roman" w:cs="Times New Roman"/>
          <w:sz w:val="22"/>
          <w:szCs w:val="22"/>
        </w:rPr>
        <w:t>assets</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or</w:t>
      </w:r>
      <w:r w:rsidRPr="001576FD">
        <w:rPr>
          <w:rFonts w:ascii="Times New Roman" w:hAnsi="Times New Roman" w:cs="Times New Roman"/>
          <w:spacing w:val="-2"/>
          <w:sz w:val="22"/>
          <w:szCs w:val="22"/>
        </w:rPr>
        <w:t xml:space="preserve"> </w:t>
      </w:r>
      <w:r w:rsidRPr="001576FD">
        <w:rPr>
          <w:rFonts w:ascii="Times New Roman" w:hAnsi="Times New Roman" w:cs="Times New Roman"/>
          <w:sz w:val="22"/>
          <w:szCs w:val="22"/>
        </w:rPr>
        <w:t>total</w:t>
      </w:r>
      <w:r w:rsidRPr="001576FD">
        <w:rPr>
          <w:rFonts w:ascii="Times New Roman" w:hAnsi="Times New Roman" w:cs="Times New Roman"/>
          <w:spacing w:val="-2"/>
          <w:sz w:val="22"/>
          <w:szCs w:val="22"/>
        </w:rPr>
        <w:t xml:space="preserve"> </w:t>
      </w:r>
      <w:r w:rsidRPr="001576FD">
        <w:rPr>
          <w:rFonts w:ascii="Times New Roman" w:hAnsi="Times New Roman" w:cs="Times New Roman"/>
          <w:sz w:val="22"/>
          <w:szCs w:val="22"/>
        </w:rPr>
        <w:t>liabilities,</w:t>
      </w:r>
      <w:r w:rsidRPr="001576FD">
        <w:rPr>
          <w:rFonts w:ascii="Times New Roman" w:hAnsi="Times New Roman" w:cs="Times New Roman"/>
          <w:spacing w:val="-2"/>
          <w:sz w:val="22"/>
          <w:szCs w:val="22"/>
        </w:rPr>
        <w:t xml:space="preserve"> </w:t>
      </w:r>
      <w:r w:rsidRPr="001576FD">
        <w:rPr>
          <w:rFonts w:ascii="Times New Roman" w:hAnsi="Times New Roman" w:cs="Times New Roman"/>
          <w:sz w:val="22"/>
          <w:szCs w:val="22"/>
        </w:rPr>
        <w:t>as</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the</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case</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may</w:t>
      </w:r>
      <w:r w:rsidRPr="001576FD">
        <w:rPr>
          <w:rFonts w:ascii="Times New Roman" w:hAnsi="Times New Roman" w:cs="Times New Roman"/>
          <w:spacing w:val="-2"/>
          <w:sz w:val="22"/>
          <w:szCs w:val="22"/>
        </w:rPr>
        <w:t xml:space="preserve"> </w:t>
      </w:r>
      <w:r w:rsidRPr="001576FD">
        <w:rPr>
          <w:rFonts w:ascii="Times New Roman" w:hAnsi="Times New Roman" w:cs="Times New Roman"/>
          <w:sz w:val="22"/>
          <w:szCs w:val="22"/>
        </w:rPr>
        <w:t>be,</w:t>
      </w:r>
      <w:r w:rsidRPr="001576FD">
        <w:rPr>
          <w:rFonts w:ascii="Times New Roman" w:hAnsi="Times New Roman" w:cs="Times New Roman"/>
          <w:spacing w:val="-2"/>
          <w:sz w:val="22"/>
          <w:szCs w:val="22"/>
        </w:rPr>
        <w:t xml:space="preserve"> </w:t>
      </w:r>
      <w:r w:rsidRPr="001576FD">
        <w:rPr>
          <w:rFonts w:ascii="Times New Roman" w:hAnsi="Times New Roman" w:cs="Times New Roman"/>
          <w:sz w:val="22"/>
          <w:szCs w:val="22"/>
        </w:rPr>
        <w:t xml:space="preserve">of the unlisted subsidiary for the immediately preceding accounting year, and shall be in accordance with any meaning as may be provided for “significant transaction or arrangement” under Regulation 24(4) of the SEBI Listing Regulations, from time to </w:t>
      </w:r>
      <w:r w:rsidRPr="001576FD">
        <w:rPr>
          <w:rFonts w:ascii="Times New Roman" w:hAnsi="Times New Roman" w:cs="Times New Roman"/>
          <w:spacing w:val="-2"/>
          <w:sz w:val="22"/>
          <w:szCs w:val="22"/>
        </w:rPr>
        <w:t>time.</w:t>
      </w:r>
    </w:p>
    <w:p w14:paraId="5B4B7612" w14:textId="77777777" w:rsidR="001576FD" w:rsidRPr="001576FD" w:rsidRDefault="001576FD" w:rsidP="001576FD">
      <w:pPr>
        <w:pStyle w:val="BodyText"/>
        <w:jc w:val="both"/>
        <w:rPr>
          <w:rFonts w:ascii="Times New Roman" w:hAnsi="Times New Roman" w:cs="Times New Roman"/>
          <w:sz w:val="22"/>
          <w:szCs w:val="22"/>
        </w:rPr>
        <w:sectPr w:rsidR="001576FD" w:rsidRPr="001576FD">
          <w:headerReference w:type="default" r:id="rId9"/>
          <w:footerReference w:type="even" r:id="rId10"/>
          <w:footerReference w:type="default" r:id="rId11"/>
          <w:pgSz w:w="11910" w:h="16840"/>
          <w:pgMar w:top="1600" w:right="992" w:bottom="960" w:left="992" w:header="0" w:footer="762" w:gutter="0"/>
          <w:cols w:space="720"/>
        </w:sectPr>
      </w:pPr>
    </w:p>
    <w:p w14:paraId="78FD64AF" w14:textId="5FC37C64" w:rsidR="001576FD" w:rsidRPr="00BF14D8" w:rsidRDefault="001576FD" w:rsidP="001576FD">
      <w:pPr>
        <w:pStyle w:val="Heading1"/>
        <w:numPr>
          <w:ilvl w:val="1"/>
          <w:numId w:val="22"/>
        </w:numPr>
        <w:tabs>
          <w:tab w:val="left" w:pos="1364"/>
        </w:tabs>
        <w:spacing w:before="0"/>
        <w:ind w:left="1364" w:hanging="556"/>
        <w:jc w:val="both"/>
        <w:rPr>
          <w:rFonts w:ascii="Times New Roman" w:hAnsi="Times New Roman" w:cs="Times New Roman"/>
          <w:sz w:val="22"/>
          <w:szCs w:val="22"/>
        </w:rPr>
      </w:pPr>
      <w:r w:rsidRPr="001576FD">
        <w:rPr>
          <w:rFonts w:ascii="Times New Roman" w:hAnsi="Times New Roman" w:cs="Times New Roman"/>
          <w:sz w:val="22"/>
          <w:szCs w:val="22"/>
          <w:u w:val="single"/>
        </w:rPr>
        <w:lastRenderedPageBreak/>
        <w:t>Disposal</w:t>
      </w:r>
      <w:r w:rsidRPr="001576FD">
        <w:rPr>
          <w:rFonts w:ascii="Times New Roman" w:hAnsi="Times New Roman" w:cs="Times New Roman"/>
          <w:spacing w:val="-2"/>
          <w:sz w:val="22"/>
          <w:szCs w:val="22"/>
          <w:u w:val="single"/>
        </w:rPr>
        <w:t xml:space="preserve"> </w:t>
      </w:r>
      <w:r w:rsidRPr="001576FD">
        <w:rPr>
          <w:rFonts w:ascii="Times New Roman" w:hAnsi="Times New Roman" w:cs="Times New Roman"/>
          <w:sz w:val="22"/>
          <w:szCs w:val="22"/>
          <w:u w:val="single"/>
        </w:rPr>
        <w:t>of</w:t>
      </w:r>
      <w:r w:rsidRPr="001576FD">
        <w:rPr>
          <w:rFonts w:ascii="Times New Roman" w:hAnsi="Times New Roman" w:cs="Times New Roman"/>
          <w:spacing w:val="-1"/>
          <w:sz w:val="22"/>
          <w:szCs w:val="22"/>
          <w:u w:val="single"/>
        </w:rPr>
        <w:t xml:space="preserve"> </w:t>
      </w:r>
      <w:r w:rsidRPr="001576FD">
        <w:rPr>
          <w:rFonts w:ascii="Times New Roman" w:hAnsi="Times New Roman" w:cs="Times New Roman"/>
          <w:sz w:val="22"/>
          <w:szCs w:val="22"/>
          <w:u w:val="single"/>
        </w:rPr>
        <w:t>shares</w:t>
      </w:r>
      <w:r w:rsidRPr="001576FD">
        <w:rPr>
          <w:rFonts w:ascii="Times New Roman" w:hAnsi="Times New Roman" w:cs="Times New Roman"/>
          <w:spacing w:val="-2"/>
          <w:sz w:val="22"/>
          <w:szCs w:val="22"/>
          <w:u w:val="single"/>
        </w:rPr>
        <w:t xml:space="preserve"> </w:t>
      </w:r>
      <w:r w:rsidRPr="001576FD">
        <w:rPr>
          <w:rFonts w:ascii="Times New Roman" w:hAnsi="Times New Roman" w:cs="Times New Roman"/>
          <w:sz w:val="22"/>
          <w:szCs w:val="22"/>
          <w:u w:val="single"/>
        </w:rPr>
        <w:t>or</w:t>
      </w:r>
      <w:r w:rsidRPr="001576FD">
        <w:rPr>
          <w:rFonts w:ascii="Times New Roman" w:hAnsi="Times New Roman" w:cs="Times New Roman"/>
          <w:spacing w:val="-3"/>
          <w:sz w:val="22"/>
          <w:szCs w:val="22"/>
          <w:u w:val="single"/>
        </w:rPr>
        <w:t xml:space="preserve"> </w:t>
      </w:r>
      <w:r w:rsidRPr="001576FD">
        <w:rPr>
          <w:rFonts w:ascii="Times New Roman" w:hAnsi="Times New Roman" w:cs="Times New Roman"/>
          <w:sz w:val="22"/>
          <w:szCs w:val="22"/>
          <w:u w:val="single"/>
        </w:rPr>
        <w:t>Assets</w:t>
      </w:r>
      <w:r w:rsidRPr="001576FD">
        <w:rPr>
          <w:rFonts w:ascii="Times New Roman" w:hAnsi="Times New Roman" w:cs="Times New Roman"/>
          <w:spacing w:val="-2"/>
          <w:sz w:val="22"/>
          <w:szCs w:val="22"/>
          <w:u w:val="single"/>
        </w:rPr>
        <w:t xml:space="preserve"> </w:t>
      </w:r>
      <w:r w:rsidRPr="001576FD">
        <w:rPr>
          <w:rFonts w:ascii="Times New Roman" w:hAnsi="Times New Roman" w:cs="Times New Roman"/>
          <w:sz w:val="22"/>
          <w:szCs w:val="22"/>
          <w:u w:val="single"/>
        </w:rPr>
        <w:t>of</w:t>
      </w:r>
      <w:r w:rsidRPr="001576FD">
        <w:rPr>
          <w:rFonts w:ascii="Times New Roman" w:hAnsi="Times New Roman" w:cs="Times New Roman"/>
          <w:spacing w:val="-3"/>
          <w:sz w:val="22"/>
          <w:szCs w:val="22"/>
          <w:u w:val="single"/>
        </w:rPr>
        <w:t xml:space="preserve"> </w:t>
      </w:r>
      <w:r w:rsidRPr="001576FD">
        <w:rPr>
          <w:rFonts w:ascii="Times New Roman" w:hAnsi="Times New Roman" w:cs="Times New Roman"/>
          <w:sz w:val="22"/>
          <w:szCs w:val="22"/>
          <w:u w:val="single"/>
        </w:rPr>
        <w:t>Material</w:t>
      </w:r>
      <w:r w:rsidRPr="001576FD">
        <w:rPr>
          <w:rFonts w:ascii="Times New Roman" w:hAnsi="Times New Roman" w:cs="Times New Roman"/>
          <w:spacing w:val="-1"/>
          <w:sz w:val="22"/>
          <w:szCs w:val="22"/>
          <w:u w:val="single"/>
        </w:rPr>
        <w:t xml:space="preserve"> </w:t>
      </w:r>
      <w:r w:rsidRPr="001576FD">
        <w:rPr>
          <w:rFonts w:ascii="Times New Roman" w:hAnsi="Times New Roman" w:cs="Times New Roman"/>
          <w:spacing w:val="-2"/>
          <w:sz w:val="22"/>
          <w:szCs w:val="22"/>
          <w:u w:val="single"/>
        </w:rPr>
        <w:t>Subsidiary</w:t>
      </w:r>
    </w:p>
    <w:p w14:paraId="6987F499" w14:textId="77777777" w:rsidR="00BF14D8" w:rsidRPr="001576FD" w:rsidRDefault="00BF14D8" w:rsidP="00BF14D8">
      <w:pPr>
        <w:pStyle w:val="Heading1"/>
        <w:tabs>
          <w:tab w:val="left" w:pos="1364"/>
        </w:tabs>
        <w:spacing w:before="0"/>
        <w:ind w:left="1364"/>
        <w:jc w:val="both"/>
        <w:rPr>
          <w:rFonts w:ascii="Times New Roman" w:hAnsi="Times New Roman" w:cs="Times New Roman"/>
          <w:sz w:val="22"/>
          <w:szCs w:val="22"/>
        </w:rPr>
      </w:pPr>
    </w:p>
    <w:p w14:paraId="2C0C7DBE" w14:textId="1FBF7D7B" w:rsidR="001576FD" w:rsidRDefault="001576FD" w:rsidP="001576FD">
      <w:pPr>
        <w:pStyle w:val="BodyText"/>
        <w:ind w:left="789" w:right="83" w:firstLine="38"/>
        <w:jc w:val="both"/>
        <w:rPr>
          <w:rFonts w:ascii="Times New Roman" w:hAnsi="Times New Roman" w:cs="Times New Roman"/>
          <w:sz w:val="22"/>
          <w:szCs w:val="22"/>
        </w:rPr>
      </w:pPr>
      <w:r w:rsidRPr="001576FD">
        <w:rPr>
          <w:rFonts w:ascii="Times New Roman" w:hAnsi="Times New Roman" w:cs="Times New Roman"/>
          <w:sz w:val="22"/>
          <w:szCs w:val="22"/>
        </w:rPr>
        <w:t>The Company shall not dispose of shares in its Material Subsidiary which would reduce the shareholding</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of</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the</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Company</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(either</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on</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its</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own</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or</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together</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with</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other</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subsidiaries)</w:t>
      </w:r>
      <w:r w:rsidRPr="001576FD">
        <w:rPr>
          <w:rFonts w:ascii="Times New Roman" w:hAnsi="Times New Roman" w:cs="Times New Roman"/>
          <w:spacing w:val="-11"/>
          <w:sz w:val="22"/>
          <w:szCs w:val="22"/>
        </w:rPr>
        <w:t xml:space="preserve"> </w:t>
      </w:r>
      <w:r w:rsidRPr="001576FD">
        <w:rPr>
          <w:rFonts w:ascii="Times New Roman" w:hAnsi="Times New Roman" w:cs="Times New Roman"/>
          <w:sz w:val="22"/>
          <w:szCs w:val="22"/>
        </w:rPr>
        <w:t>to</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less</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than or</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equal</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to</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50%</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or</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cease</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the</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exercise</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of</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control</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over</w:t>
      </w:r>
      <w:r w:rsidRPr="001576FD">
        <w:rPr>
          <w:rFonts w:ascii="Times New Roman" w:hAnsi="Times New Roman" w:cs="Times New Roman"/>
          <w:spacing w:val="-7"/>
          <w:sz w:val="22"/>
          <w:szCs w:val="22"/>
        </w:rPr>
        <w:t xml:space="preserve"> </w:t>
      </w:r>
      <w:r w:rsidRPr="001576FD">
        <w:rPr>
          <w:rFonts w:ascii="Times New Roman" w:hAnsi="Times New Roman" w:cs="Times New Roman"/>
          <w:sz w:val="22"/>
          <w:szCs w:val="22"/>
        </w:rPr>
        <w:t>such</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Material</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Subsidiary</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without</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passing a</w:t>
      </w:r>
      <w:r w:rsidRPr="001576FD">
        <w:rPr>
          <w:rFonts w:ascii="Times New Roman" w:hAnsi="Times New Roman" w:cs="Times New Roman"/>
          <w:spacing w:val="-11"/>
          <w:sz w:val="22"/>
          <w:szCs w:val="22"/>
        </w:rPr>
        <w:t xml:space="preserve"> </w:t>
      </w:r>
      <w:r w:rsidRPr="001576FD">
        <w:rPr>
          <w:rFonts w:ascii="Times New Roman" w:hAnsi="Times New Roman" w:cs="Times New Roman"/>
          <w:sz w:val="22"/>
          <w:szCs w:val="22"/>
        </w:rPr>
        <w:t>special</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resolution</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in</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its</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general</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meeting</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except</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in</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cases</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where</w:t>
      </w:r>
      <w:r w:rsidRPr="001576FD">
        <w:rPr>
          <w:rFonts w:ascii="Times New Roman" w:hAnsi="Times New Roman" w:cs="Times New Roman"/>
          <w:spacing w:val="-11"/>
          <w:sz w:val="22"/>
          <w:szCs w:val="22"/>
        </w:rPr>
        <w:t xml:space="preserve"> </w:t>
      </w:r>
      <w:r w:rsidRPr="001576FD">
        <w:rPr>
          <w:rFonts w:ascii="Times New Roman" w:hAnsi="Times New Roman" w:cs="Times New Roman"/>
          <w:sz w:val="22"/>
          <w:szCs w:val="22"/>
        </w:rPr>
        <w:t>such</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divestment</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is</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made</w:t>
      </w:r>
      <w:r w:rsidRPr="001576FD">
        <w:rPr>
          <w:rFonts w:ascii="Times New Roman" w:hAnsi="Times New Roman" w:cs="Times New Roman"/>
          <w:spacing w:val="-11"/>
          <w:sz w:val="22"/>
          <w:szCs w:val="22"/>
        </w:rPr>
        <w:t xml:space="preserve"> </w:t>
      </w:r>
      <w:r w:rsidRPr="001576FD">
        <w:rPr>
          <w:rFonts w:ascii="Times New Roman" w:hAnsi="Times New Roman" w:cs="Times New Roman"/>
          <w:sz w:val="22"/>
          <w:szCs w:val="22"/>
        </w:rPr>
        <w:t>under a scheme of arrangement duly approved by a Court/Tribunal, or under a resolution plan duly approved under Section 31 of the Insolvency Code and such an event is disclosed to the recognized stock exchanges within one day of the resolution plan being approved.</w:t>
      </w:r>
    </w:p>
    <w:p w14:paraId="103DA0BE" w14:textId="77777777" w:rsidR="00BF14D8" w:rsidRPr="001576FD" w:rsidRDefault="00BF14D8" w:rsidP="001576FD">
      <w:pPr>
        <w:pStyle w:val="BodyText"/>
        <w:ind w:left="789" w:right="83" w:firstLine="38"/>
        <w:jc w:val="both"/>
        <w:rPr>
          <w:rFonts w:ascii="Times New Roman" w:hAnsi="Times New Roman" w:cs="Times New Roman"/>
          <w:sz w:val="22"/>
          <w:szCs w:val="22"/>
        </w:rPr>
      </w:pPr>
    </w:p>
    <w:p w14:paraId="7640B8B6" w14:textId="274C5053" w:rsidR="001576FD" w:rsidRDefault="001576FD" w:rsidP="001576FD">
      <w:pPr>
        <w:pStyle w:val="BodyText"/>
        <w:ind w:left="789" w:right="82" w:firstLine="38"/>
        <w:jc w:val="both"/>
        <w:rPr>
          <w:rFonts w:ascii="Times New Roman" w:hAnsi="Times New Roman" w:cs="Times New Roman"/>
          <w:sz w:val="22"/>
          <w:szCs w:val="22"/>
        </w:rPr>
      </w:pPr>
      <w:r w:rsidRPr="001576FD">
        <w:rPr>
          <w:rFonts w:ascii="Times New Roman" w:hAnsi="Times New Roman" w:cs="Times New Roman"/>
          <w:sz w:val="22"/>
          <w:szCs w:val="22"/>
        </w:rPr>
        <w:t>The</w:t>
      </w:r>
      <w:r w:rsidRPr="001576FD">
        <w:rPr>
          <w:rFonts w:ascii="Times New Roman" w:hAnsi="Times New Roman" w:cs="Times New Roman"/>
          <w:spacing w:val="-12"/>
          <w:sz w:val="22"/>
          <w:szCs w:val="22"/>
        </w:rPr>
        <w:t xml:space="preserve"> </w:t>
      </w:r>
      <w:r w:rsidRPr="001576FD">
        <w:rPr>
          <w:rFonts w:ascii="Times New Roman" w:hAnsi="Times New Roman" w:cs="Times New Roman"/>
          <w:sz w:val="22"/>
          <w:szCs w:val="22"/>
        </w:rPr>
        <w:t>Company</w:t>
      </w:r>
      <w:r w:rsidRPr="001576FD">
        <w:rPr>
          <w:rFonts w:ascii="Times New Roman" w:hAnsi="Times New Roman" w:cs="Times New Roman"/>
          <w:spacing w:val="-11"/>
          <w:sz w:val="22"/>
          <w:szCs w:val="22"/>
        </w:rPr>
        <w:t xml:space="preserve"> </w:t>
      </w:r>
      <w:r w:rsidRPr="001576FD">
        <w:rPr>
          <w:rFonts w:ascii="Times New Roman" w:hAnsi="Times New Roman" w:cs="Times New Roman"/>
          <w:sz w:val="22"/>
          <w:szCs w:val="22"/>
        </w:rPr>
        <w:t>shall</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not</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sell,</w:t>
      </w:r>
      <w:r w:rsidRPr="001576FD">
        <w:rPr>
          <w:rFonts w:ascii="Times New Roman" w:hAnsi="Times New Roman" w:cs="Times New Roman"/>
          <w:spacing w:val="-11"/>
          <w:sz w:val="22"/>
          <w:szCs w:val="22"/>
        </w:rPr>
        <w:t xml:space="preserve"> </w:t>
      </w:r>
      <w:r w:rsidRPr="001576FD">
        <w:rPr>
          <w:rFonts w:ascii="Times New Roman" w:hAnsi="Times New Roman" w:cs="Times New Roman"/>
          <w:sz w:val="22"/>
          <w:szCs w:val="22"/>
        </w:rPr>
        <w:t>dispose</w:t>
      </w:r>
      <w:r w:rsidRPr="001576FD">
        <w:rPr>
          <w:rFonts w:ascii="Times New Roman" w:hAnsi="Times New Roman" w:cs="Times New Roman"/>
          <w:spacing w:val="-11"/>
          <w:sz w:val="22"/>
          <w:szCs w:val="22"/>
        </w:rPr>
        <w:t xml:space="preserve"> </w:t>
      </w:r>
      <w:r w:rsidRPr="001576FD">
        <w:rPr>
          <w:rFonts w:ascii="Times New Roman" w:hAnsi="Times New Roman" w:cs="Times New Roman"/>
          <w:sz w:val="22"/>
          <w:szCs w:val="22"/>
        </w:rPr>
        <w:t>and</w:t>
      </w:r>
      <w:r w:rsidRPr="001576FD">
        <w:rPr>
          <w:rFonts w:ascii="Times New Roman" w:hAnsi="Times New Roman" w:cs="Times New Roman"/>
          <w:spacing w:val="-11"/>
          <w:sz w:val="22"/>
          <w:szCs w:val="22"/>
        </w:rPr>
        <w:t xml:space="preserve"> </w:t>
      </w:r>
      <w:r w:rsidRPr="001576FD">
        <w:rPr>
          <w:rFonts w:ascii="Times New Roman" w:hAnsi="Times New Roman" w:cs="Times New Roman"/>
          <w:sz w:val="22"/>
          <w:szCs w:val="22"/>
        </w:rPr>
        <w:t>lease</w:t>
      </w:r>
      <w:r w:rsidRPr="001576FD">
        <w:rPr>
          <w:rFonts w:ascii="Times New Roman" w:hAnsi="Times New Roman" w:cs="Times New Roman"/>
          <w:spacing w:val="-11"/>
          <w:sz w:val="22"/>
          <w:szCs w:val="22"/>
        </w:rPr>
        <w:t xml:space="preserve"> </w:t>
      </w:r>
      <w:r w:rsidRPr="001576FD">
        <w:rPr>
          <w:rFonts w:ascii="Times New Roman" w:hAnsi="Times New Roman" w:cs="Times New Roman"/>
          <w:sz w:val="22"/>
          <w:szCs w:val="22"/>
        </w:rPr>
        <w:t>assets</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amounting</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to</w:t>
      </w:r>
      <w:r w:rsidRPr="001576FD">
        <w:rPr>
          <w:rFonts w:ascii="Times New Roman" w:hAnsi="Times New Roman" w:cs="Times New Roman"/>
          <w:spacing w:val="-13"/>
          <w:sz w:val="22"/>
          <w:szCs w:val="22"/>
        </w:rPr>
        <w:t xml:space="preserve"> </w:t>
      </w:r>
      <w:r w:rsidRPr="001576FD">
        <w:rPr>
          <w:rFonts w:ascii="Times New Roman" w:hAnsi="Times New Roman" w:cs="Times New Roman"/>
          <w:sz w:val="22"/>
          <w:szCs w:val="22"/>
        </w:rPr>
        <w:t>more</w:t>
      </w:r>
      <w:r w:rsidRPr="001576FD">
        <w:rPr>
          <w:rFonts w:ascii="Times New Roman" w:hAnsi="Times New Roman" w:cs="Times New Roman"/>
          <w:spacing w:val="-12"/>
          <w:sz w:val="22"/>
          <w:szCs w:val="22"/>
        </w:rPr>
        <w:t xml:space="preserve"> </w:t>
      </w:r>
      <w:r w:rsidRPr="001576FD">
        <w:rPr>
          <w:rFonts w:ascii="Times New Roman" w:hAnsi="Times New Roman" w:cs="Times New Roman"/>
          <w:sz w:val="22"/>
          <w:szCs w:val="22"/>
        </w:rPr>
        <w:t>than</w:t>
      </w:r>
      <w:r w:rsidRPr="001576FD">
        <w:rPr>
          <w:rFonts w:ascii="Times New Roman" w:hAnsi="Times New Roman" w:cs="Times New Roman"/>
          <w:spacing w:val="-11"/>
          <w:sz w:val="22"/>
          <w:szCs w:val="22"/>
        </w:rPr>
        <w:t xml:space="preserve"> </w:t>
      </w:r>
      <w:r w:rsidRPr="001576FD">
        <w:rPr>
          <w:rFonts w:ascii="Times New Roman" w:hAnsi="Times New Roman" w:cs="Times New Roman"/>
          <w:sz w:val="22"/>
          <w:szCs w:val="22"/>
        </w:rPr>
        <w:t>20%</w:t>
      </w:r>
      <w:r w:rsidRPr="001576FD">
        <w:rPr>
          <w:rFonts w:ascii="Times New Roman" w:hAnsi="Times New Roman" w:cs="Times New Roman"/>
          <w:spacing w:val="-11"/>
          <w:sz w:val="22"/>
          <w:szCs w:val="22"/>
        </w:rPr>
        <w:t xml:space="preserve"> </w:t>
      </w:r>
      <w:r w:rsidRPr="001576FD">
        <w:rPr>
          <w:rFonts w:ascii="Times New Roman" w:hAnsi="Times New Roman" w:cs="Times New Roman"/>
          <w:sz w:val="22"/>
          <w:szCs w:val="22"/>
        </w:rPr>
        <w:t>of</w:t>
      </w:r>
      <w:r w:rsidRPr="001576FD">
        <w:rPr>
          <w:rFonts w:ascii="Times New Roman" w:hAnsi="Times New Roman" w:cs="Times New Roman"/>
          <w:spacing w:val="-11"/>
          <w:sz w:val="22"/>
          <w:szCs w:val="22"/>
        </w:rPr>
        <w:t xml:space="preserve"> </w:t>
      </w:r>
      <w:r w:rsidRPr="001576FD">
        <w:rPr>
          <w:rFonts w:ascii="Times New Roman" w:hAnsi="Times New Roman" w:cs="Times New Roman"/>
          <w:sz w:val="22"/>
          <w:szCs w:val="22"/>
        </w:rPr>
        <w:t>the</w:t>
      </w:r>
      <w:r w:rsidRPr="001576FD">
        <w:rPr>
          <w:rFonts w:ascii="Times New Roman" w:hAnsi="Times New Roman" w:cs="Times New Roman"/>
          <w:spacing w:val="-11"/>
          <w:sz w:val="22"/>
          <w:szCs w:val="22"/>
        </w:rPr>
        <w:t xml:space="preserve"> </w:t>
      </w:r>
      <w:r w:rsidRPr="001576FD">
        <w:rPr>
          <w:rFonts w:ascii="Times New Roman" w:hAnsi="Times New Roman" w:cs="Times New Roman"/>
          <w:sz w:val="22"/>
          <w:szCs w:val="22"/>
        </w:rPr>
        <w:t>assets of</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the</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Material</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Subsidiary</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on</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an</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aggregate</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basis</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during</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a</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financial</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year</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without</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prior</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approval of shareholders by way of special resolution, unless the sale/disposal/lease is made under a scheme of arrangement duly approved by a Court/Tribunal or under a resolution plan duly approved under section 31 of the Insolvency Code and such an event is disclosed to the recognized stock exchanges within one day of the resolution plan being approved.</w:t>
      </w:r>
    </w:p>
    <w:p w14:paraId="35B23594" w14:textId="77777777" w:rsidR="00BF14D8" w:rsidRPr="001576FD" w:rsidRDefault="00BF14D8" w:rsidP="001576FD">
      <w:pPr>
        <w:pStyle w:val="BodyText"/>
        <w:ind w:left="789" w:right="82" w:firstLine="38"/>
        <w:jc w:val="both"/>
        <w:rPr>
          <w:rFonts w:ascii="Times New Roman" w:hAnsi="Times New Roman" w:cs="Times New Roman"/>
          <w:sz w:val="22"/>
          <w:szCs w:val="22"/>
        </w:rPr>
      </w:pPr>
    </w:p>
    <w:p w14:paraId="2BFB2464" w14:textId="77777777" w:rsidR="001576FD" w:rsidRPr="001576FD" w:rsidRDefault="001576FD" w:rsidP="001576FD">
      <w:pPr>
        <w:pStyle w:val="Heading1"/>
        <w:numPr>
          <w:ilvl w:val="1"/>
          <w:numId w:val="22"/>
        </w:numPr>
        <w:tabs>
          <w:tab w:val="left" w:pos="1363"/>
        </w:tabs>
        <w:spacing w:before="0"/>
        <w:ind w:left="1363" w:hanging="555"/>
        <w:jc w:val="both"/>
        <w:rPr>
          <w:rFonts w:ascii="Times New Roman" w:hAnsi="Times New Roman" w:cs="Times New Roman"/>
          <w:sz w:val="22"/>
          <w:szCs w:val="22"/>
        </w:rPr>
      </w:pPr>
      <w:r w:rsidRPr="001576FD">
        <w:rPr>
          <w:rFonts w:ascii="Times New Roman" w:hAnsi="Times New Roman" w:cs="Times New Roman"/>
          <w:sz w:val="22"/>
          <w:szCs w:val="22"/>
          <w:u w:val="single"/>
        </w:rPr>
        <w:t>Secretarial</w:t>
      </w:r>
      <w:r w:rsidRPr="001576FD">
        <w:rPr>
          <w:rFonts w:ascii="Times New Roman" w:hAnsi="Times New Roman" w:cs="Times New Roman"/>
          <w:spacing w:val="-4"/>
          <w:sz w:val="22"/>
          <w:szCs w:val="22"/>
          <w:u w:val="single"/>
        </w:rPr>
        <w:t xml:space="preserve"> </w:t>
      </w:r>
      <w:r w:rsidRPr="001576FD">
        <w:rPr>
          <w:rFonts w:ascii="Times New Roman" w:hAnsi="Times New Roman" w:cs="Times New Roman"/>
          <w:spacing w:val="-2"/>
          <w:sz w:val="22"/>
          <w:szCs w:val="22"/>
          <w:u w:val="single"/>
        </w:rPr>
        <w:t>Audit</w:t>
      </w:r>
    </w:p>
    <w:p w14:paraId="6C22B470" w14:textId="77777777" w:rsidR="00BF14D8" w:rsidRDefault="00BF14D8" w:rsidP="001576FD">
      <w:pPr>
        <w:pStyle w:val="BodyText"/>
        <w:ind w:left="789" w:right="87" w:firstLine="38"/>
        <w:jc w:val="both"/>
        <w:rPr>
          <w:rFonts w:ascii="Times New Roman" w:hAnsi="Times New Roman" w:cs="Times New Roman"/>
          <w:sz w:val="22"/>
          <w:szCs w:val="22"/>
        </w:rPr>
      </w:pPr>
    </w:p>
    <w:p w14:paraId="5CAFD6FC" w14:textId="0A712B05" w:rsidR="001576FD" w:rsidRDefault="001576FD" w:rsidP="001576FD">
      <w:pPr>
        <w:pStyle w:val="BodyText"/>
        <w:ind w:left="789" w:right="87" w:firstLine="38"/>
        <w:jc w:val="both"/>
        <w:rPr>
          <w:rFonts w:ascii="Times New Roman" w:hAnsi="Times New Roman" w:cs="Times New Roman"/>
          <w:sz w:val="22"/>
          <w:szCs w:val="22"/>
        </w:rPr>
      </w:pPr>
      <w:r w:rsidRPr="001576FD">
        <w:rPr>
          <w:rFonts w:ascii="Times New Roman" w:hAnsi="Times New Roman" w:cs="Times New Roman"/>
          <w:sz w:val="22"/>
          <w:szCs w:val="22"/>
        </w:rPr>
        <w:t>The</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Unlisted</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Material</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Subsidiaries</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incorporated</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in India</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shall</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undertake</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secretarial</w:t>
      </w:r>
      <w:r w:rsidRPr="001576FD">
        <w:rPr>
          <w:rFonts w:ascii="Times New Roman" w:hAnsi="Times New Roman" w:cs="Times New Roman"/>
          <w:spacing w:val="-2"/>
          <w:sz w:val="22"/>
          <w:szCs w:val="22"/>
        </w:rPr>
        <w:t xml:space="preserve"> </w:t>
      </w:r>
      <w:r w:rsidRPr="001576FD">
        <w:rPr>
          <w:rFonts w:ascii="Times New Roman" w:hAnsi="Times New Roman" w:cs="Times New Roman"/>
          <w:sz w:val="22"/>
          <w:szCs w:val="22"/>
        </w:rPr>
        <w:t>audit;</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and the</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Company</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shall</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annex</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with</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its</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annual</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report,</w:t>
      </w:r>
      <w:r w:rsidRPr="001576FD">
        <w:rPr>
          <w:rFonts w:ascii="Times New Roman" w:hAnsi="Times New Roman" w:cs="Times New Roman"/>
          <w:spacing w:val="-2"/>
          <w:sz w:val="22"/>
          <w:szCs w:val="22"/>
        </w:rPr>
        <w:t xml:space="preserve"> </w:t>
      </w:r>
      <w:r w:rsidRPr="001576FD">
        <w:rPr>
          <w:rFonts w:ascii="Times New Roman" w:hAnsi="Times New Roman" w:cs="Times New Roman"/>
          <w:sz w:val="22"/>
          <w:szCs w:val="22"/>
        </w:rPr>
        <w:t>a</w:t>
      </w:r>
      <w:r w:rsidRPr="001576FD">
        <w:rPr>
          <w:rFonts w:ascii="Times New Roman" w:hAnsi="Times New Roman" w:cs="Times New Roman"/>
          <w:spacing w:val="-2"/>
          <w:sz w:val="22"/>
          <w:szCs w:val="22"/>
        </w:rPr>
        <w:t xml:space="preserve"> </w:t>
      </w:r>
      <w:r w:rsidRPr="001576FD">
        <w:rPr>
          <w:rFonts w:ascii="Times New Roman" w:hAnsi="Times New Roman" w:cs="Times New Roman"/>
          <w:sz w:val="22"/>
          <w:szCs w:val="22"/>
        </w:rPr>
        <w:t>secretarial</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audit</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report,</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given</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by</w:t>
      </w:r>
      <w:r w:rsidRPr="001576FD">
        <w:rPr>
          <w:rFonts w:ascii="Times New Roman" w:hAnsi="Times New Roman" w:cs="Times New Roman"/>
          <w:spacing w:val="-3"/>
          <w:sz w:val="22"/>
          <w:szCs w:val="22"/>
        </w:rPr>
        <w:t xml:space="preserve"> </w:t>
      </w:r>
      <w:r w:rsidRPr="001576FD">
        <w:rPr>
          <w:rFonts w:ascii="Times New Roman" w:hAnsi="Times New Roman" w:cs="Times New Roman"/>
          <w:sz w:val="22"/>
          <w:szCs w:val="22"/>
        </w:rPr>
        <w:t>a</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company secretary in practice.</w:t>
      </w:r>
    </w:p>
    <w:p w14:paraId="328C1BE2" w14:textId="77777777" w:rsidR="00BF14D8" w:rsidRPr="001576FD" w:rsidRDefault="00BF14D8" w:rsidP="001576FD">
      <w:pPr>
        <w:pStyle w:val="BodyText"/>
        <w:ind w:left="789" w:right="87" w:firstLine="38"/>
        <w:jc w:val="both"/>
        <w:rPr>
          <w:rFonts w:ascii="Times New Roman" w:hAnsi="Times New Roman" w:cs="Times New Roman"/>
          <w:sz w:val="22"/>
          <w:szCs w:val="22"/>
        </w:rPr>
      </w:pPr>
    </w:p>
    <w:p w14:paraId="60D76666" w14:textId="77777777" w:rsidR="001576FD" w:rsidRPr="001576FD" w:rsidRDefault="001576FD" w:rsidP="001576FD">
      <w:pPr>
        <w:pStyle w:val="Heading1"/>
        <w:numPr>
          <w:ilvl w:val="1"/>
          <w:numId w:val="22"/>
        </w:numPr>
        <w:tabs>
          <w:tab w:val="left" w:pos="1363"/>
        </w:tabs>
        <w:spacing w:before="0"/>
        <w:ind w:left="1363" w:hanging="555"/>
        <w:jc w:val="both"/>
        <w:rPr>
          <w:rFonts w:ascii="Times New Roman" w:hAnsi="Times New Roman" w:cs="Times New Roman"/>
          <w:sz w:val="22"/>
          <w:szCs w:val="22"/>
        </w:rPr>
      </w:pPr>
      <w:r w:rsidRPr="001576FD">
        <w:rPr>
          <w:rFonts w:ascii="Times New Roman" w:hAnsi="Times New Roman" w:cs="Times New Roman"/>
          <w:sz w:val="22"/>
          <w:szCs w:val="22"/>
          <w:u w:val="single"/>
        </w:rPr>
        <w:t>Disclosure</w:t>
      </w:r>
      <w:r w:rsidRPr="001576FD">
        <w:rPr>
          <w:rFonts w:ascii="Times New Roman" w:hAnsi="Times New Roman" w:cs="Times New Roman"/>
          <w:spacing w:val="-4"/>
          <w:sz w:val="22"/>
          <w:szCs w:val="22"/>
          <w:u w:val="single"/>
        </w:rPr>
        <w:t xml:space="preserve"> </w:t>
      </w:r>
      <w:r w:rsidRPr="001576FD">
        <w:rPr>
          <w:rFonts w:ascii="Times New Roman" w:hAnsi="Times New Roman" w:cs="Times New Roman"/>
          <w:sz w:val="22"/>
          <w:szCs w:val="22"/>
          <w:u w:val="single"/>
        </w:rPr>
        <w:t>under</w:t>
      </w:r>
      <w:r w:rsidRPr="001576FD">
        <w:rPr>
          <w:rFonts w:ascii="Times New Roman" w:hAnsi="Times New Roman" w:cs="Times New Roman"/>
          <w:spacing w:val="-3"/>
          <w:sz w:val="22"/>
          <w:szCs w:val="22"/>
          <w:u w:val="single"/>
        </w:rPr>
        <w:t xml:space="preserve"> </w:t>
      </w:r>
      <w:r w:rsidRPr="001576FD">
        <w:rPr>
          <w:rFonts w:ascii="Times New Roman" w:hAnsi="Times New Roman" w:cs="Times New Roman"/>
          <w:sz w:val="22"/>
          <w:szCs w:val="22"/>
          <w:u w:val="single"/>
        </w:rPr>
        <w:t>Regulation</w:t>
      </w:r>
      <w:r w:rsidRPr="001576FD">
        <w:rPr>
          <w:rFonts w:ascii="Times New Roman" w:hAnsi="Times New Roman" w:cs="Times New Roman"/>
          <w:spacing w:val="-2"/>
          <w:sz w:val="22"/>
          <w:szCs w:val="22"/>
          <w:u w:val="single"/>
        </w:rPr>
        <w:t xml:space="preserve"> </w:t>
      </w:r>
      <w:r w:rsidRPr="001576FD">
        <w:rPr>
          <w:rFonts w:ascii="Times New Roman" w:hAnsi="Times New Roman" w:cs="Times New Roman"/>
          <w:sz w:val="22"/>
          <w:szCs w:val="22"/>
          <w:u w:val="single"/>
        </w:rPr>
        <w:t>30</w:t>
      </w:r>
      <w:r w:rsidRPr="001576FD">
        <w:rPr>
          <w:rFonts w:ascii="Times New Roman" w:hAnsi="Times New Roman" w:cs="Times New Roman"/>
          <w:spacing w:val="-2"/>
          <w:sz w:val="22"/>
          <w:szCs w:val="22"/>
          <w:u w:val="single"/>
        </w:rPr>
        <w:t xml:space="preserve"> </w:t>
      </w:r>
      <w:r w:rsidRPr="001576FD">
        <w:rPr>
          <w:rFonts w:ascii="Times New Roman" w:hAnsi="Times New Roman" w:cs="Times New Roman"/>
          <w:sz w:val="22"/>
          <w:szCs w:val="22"/>
          <w:u w:val="single"/>
        </w:rPr>
        <w:t>of</w:t>
      </w:r>
      <w:r w:rsidRPr="001576FD">
        <w:rPr>
          <w:rFonts w:ascii="Times New Roman" w:hAnsi="Times New Roman" w:cs="Times New Roman"/>
          <w:spacing w:val="-3"/>
          <w:sz w:val="22"/>
          <w:szCs w:val="22"/>
          <w:u w:val="single"/>
        </w:rPr>
        <w:t xml:space="preserve"> </w:t>
      </w:r>
      <w:r w:rsidRPr="001576FD">
        <w:rPr>
          <w:rFonts w:ascii="Times New Roman" w:hAnsi="Times New Roman" w:cs="Times New Roman"/>
          <w:sz w:val="22"/>
          <w:szCs w:val="22"/>
          <w:u w:val="single"/>
        </w:rPr>
        <w:t>SEBI</w:t>
      </w:r>
      <w:r w:rsidRPr="001576FD">
        <w:rPr>
          <w:rFonts w:ascii="Times New Roman" w:hAnsi="Times New Roman" w:cs="Times New Roman"/>
          <w:spacing w:val="-3"/>
          <w:sz w:val="22"/>
          <w:szCs w:val="22"/>
          <w:u w:val="single"/>
        </w:rPr>
        <w:t xml:space="preserve"> </w:t>
      </w:r>
      <w:r w:rsidRPr="001576FD">
        <w:rPr>
          <w:rFonts w:ascii="Times New Roman" w:hAnsi="Times New Roman" w:cs="Times New Roman"/>
          <w:spacing w:val="-2"/>
          <w:sz w:val="22"/>
          <w:szCs w:val="22"/>
          <w:u w:val="single"/>
        </w:rPr>
        <w:t>Regulations</w:t>
      </w:r>
    </w:p>
    <w:p w14:paraId="2F7A3AC4" w14:textId="77777777" w:rsidR="00BF14D8" w:rsidRDefault="00BF14D8" w:rsidP="001576FD">
      <w:pPr>
        <w:pStyle w:val="BodyText"/>
        <w:ind w:left="796" w:right="88"/>
        <w:jc w:val="both"/>
        <w:rPr>
          <w:rFonts w:ascii="Times New Roman" w:hAnsi="Times New Roman" w:cs="Times New Roman"/>
          <w:sz w:val="22"/>
          <w:szCs w:val="22"/>
        </w:rPr>
      </w:pPr>
    </w:p>
    <w:p w14:paraId="428043A0" w14:textId="7F2D4904" w:rsidR="001576FD" w:rsidRDefault="001576FD" w:rsidP="001576FD">
      <w:pPr>
        <w:pStyle w:val="BodyText"/>
        <w:ind w:left="796" w:right="88"/>
        <w:jc w:val="both"/>
        <w:rPr>
          <w:rFonts w:ascii="Times New Roman" w:hAnsi="Times New Roman" w:cs="Times New Roman"/>
          <w:spacing w:val="-2"/>
          <w:sz w:val="22"/>
          <w:szCs w:val="22"/>
        </w:rPr>
      </w:pPr>
      <w:r w:rsidRPr="001576FD">
        <w:rPr>
          <w:rFonts w:ascii="Times New Roman" w:hAnsi="Times New Roman" w:cs="Times New Roman"/>
          <w:sz w:val="22"/>
          <w:szCs w:val="22"/>
        </w:rPr>
        <w:t>The</w:t>
      </w:r>
      <w:r w:rsidRPr="001576FD">
        <w:rPr>
          <w:rFonts w:ascii="Times New Roman" w:hAnsi="Times New Roman" w:cs="Times New Roman"/>
          <w:spacing w:val="-11"/>
          <w:sz w:val="22"/>
          <w:szCs w:val="22"/>
        </w:rPr>
        <w:t xml:space="preserve"> </w:t>
      </w:r>
      <w:r w:rsidRPr="001576FD">
        <w:rPr>
          <w:rFonts w:ascii="Times New Roman" w:hAnsi="Times New Roman" w:cs="Times New Roman"/>
          <w:sz w:val="22"/>
          <w:szCs w:val="22"/>
        </w:rPr>
        <w:t>Company</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shall</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disclose</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all</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events</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or</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information</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with</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respect</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to</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its</w:t>
      </w:r>
      <w:r w:rsidRPr="001576FD">
        <w:rPr>
          <w:rFonts w:ascii="Times New Roman" w:hAnsi="Times New Roman" w:cs="Times New Roman"/>
          <w:spacing w:val="-9"/>
          <w:sz w:val="22"/>
          <w:szCs w:val="22"/>
        </w:rPr>
        <w:t xml:space="preserve"> </w:t>
      </w:r>
      <w:r w:rsidRPr="001576FD">
        <w:rPr>
          <w:rFonts w:ascii="Times New Roman" w:hAnsi="Times New Roman" w:cs="Times New Roman"/>
          <w:sz w:val="22"/>
          <w:szCs w:val="22"/>
        </w:rPr>
        <w:t>Subsidiaries</w:t>
      </w:r>
      <w:r w:rsidRPr="001576FD">
        <w:rPr>
          <w:rFonts w:ascii="Times New Roman" w:hAnsi="Times New Roman" w:cs="Times New Roman"/>
          <w:spacing w:val="-10"/>
          <w:sz w:val="22"/>
          <w:szCs w:val="22"/>
        </w:rPr>
        <w:t xml:space="preserve"> </w:t>
      </w:r>
      <w:r w:rsidRPr="001576FD">
        <w:rPr>
          <w:rFonts w:ascii="Times New Roman" w:hAnsi="Times New Roman" w:cs="Times New Roman"/>
          <w:sz w:val="22"/>
          <w:szCs w:val="22"/>
        </w:rPr>
        <w:t>which</w:t>
      </w:r>
      <w:r w:rsidRPr="001576FD">
        <w:rPr>
          <w:rFonts w:ascii="Times New Roman" w:hAnsi="Times New Roman" w:cs="Times New Roman"/>
          <w:spacing w:val="-8"/>
          <w:sz w:val="22"/>
          <w:szCs w:val="22"/>
        </w:rPr>
        <w:t xml:space="preserve"> </w:t>
      </w:r>
      <w:r w:rsidRPr="001576FD">
        <w:rPr>
          <w:rFonts w:ascii="Times New Roman" w:hAnsi="Times New Roman" w:cs="Times New Roman"/>
          <w:sz w:val="22"/>
          <w:szCs w:val="22"/>
        </w:rPr>
        <w:t xml:space="preserve">are material for the Company, in accordance with Regulation 30(9) of the SEBI Listing </w:t>
      </w:r>
      <w:r w:rsidRPr="001576FD">
        <w:rPr>
          <w:rFonts w:ascii="Times New Roman" w:hAnsi="Times New Roman" w:cs="Times New Roman"/>
          <w:spacing w:val="-2"/>
          <w:sz w:val="22"/>
          <w:szCs w:val="22"/>
        </w:rPr>
        <w:t>Regulations.</w:t>
      </w:r>
    </w:p>
    <w:p w14:paraId="07571A2A" w14:textId="77777777" w:rsidR="00BF14D8" w:rsidRPr="001576FD" w:rsidRDefault="00BF14D8" w:rsidP="001576FD">
      <w:pPr>
        <w:pStyle w:val="BodyText"/>
        <w:ind w:left="796" w:right="88"/>
        <w:jc w:val="both"/>
        <w:rPr>
          <w:rFonts w:ascii="Times New Roman" w:hAnsi="Times New Roman" w:cs="Times New Roman"/>
          <w:sz w:val="22"/>
          <w:szCs w:val="22"/>
        </w:rPr>
      </w:pPr>
    </w:p>
    <w:p w14:paraId="4DAF3288" w14:textId="77777777" w:rsidR="001576FD" w:rsidRPr="001576FD" w:rsidRDefault="001576FD" w:rsidP="001576FD">
      <w:pPr>
        <w:pStyle w:val="ListParagraph"/>
        <w:widowControl w:val="0"/>
        <w:numPr>
          <w:ilvl w:val="0"/>
          <w:numId w:val="22"/>
        </w:numPr>
        <w:tabs>
          <w:tab w:val="left" w:pos="808"/>
        </w:tabs>
        <w:autoSpaceDE w:val="0"/>
        <w:autoSpaceDN w:val="0"/>
        <w:spacing w:after="0" w:line="240" w:lineRule="auto"/>
        <w:contextualSpacing w:val="0"/>
        <w:rPr>
          <w:rFonts w:ascii="Times New Roman" w:hAnsi="Times New Roman" w:cs="Times New Roman"/>
          <w:b/>
        </w:rPr>
      </w:pPr>
      <w:bookmarkStart w:id="5" w:name="_bookmark6"/>
      <w:bookmarkEnd w:id="5"/>
      <w:r w:rsidRPr="001576FD">
        <w:rPr>
          <w:rFonts w:ascii="Times New Roman" w:hAnsi="Times New Roman" w:cs="Times New Roman"/>
          <w:b/>
          <w:spacing w:val="-2"/>
        </w:rPr>
        <w:t>DISCLOSURE:</w:t>
      </w:r>
    </w:p>
    <w:p w14:paraId="55326A57" w14:textId="77777777" w:rsidR="001576FD" w:rsidRPr="001576FD" w:rsidRDefault="001576FD" w:rsidP="001576FD">
      <w:pPr>
        <w:pStyle w:val="BodyText"/>
        <w:rPr>
          <w:rFonts w:ascii="Times New Roman" w:hAnsi="Times New Roman" w:cs="Times New Roman"/>
          <w:b/>
          <w:sz w:val="22"/>
          <w:szCs w:val="22"/>
        </w:rPr>
      </w:pPr>
    </w:p>
    <w:p w14:paraId="0A266AC5" w14:textId="77777777" w:rsidR="001576FD" w:rsidRPr="001576FD" w:rsidRDefault="001576FD" w:rsidP="001576FD">
      <w:pPr>
        <w:pStyle w:val="BodyText"/>
        <w:ind w:left="796"/>
        <w:jc w:val="both"/>
        <w:rPr>
          <w:rFonts w:ascii="Times New Roman" w:hAnsi="Times New Roman" w:cs="Times New Roman"/>
          <w:sz w:val="22"/>
          <w:szCs w:val="22"/>
        </w:rPr>
      </w:pPr>
      <w:r w:rsidRPr="001576FD">
        <w:rPr>
          <w:rFonts w:ascii="Times New Roman" w:hAnsi="Times New Roman" w:cs="Times New Roman"/>
          <w:sz w:val="22"/>
          <w:szCs w:val="22"/>
        </w:rPr>
        <w:t>The</w:t>
      </w:r>
      <w:r w:rsidRPr="001576FD">
        <w:rPr>
          <w:rFonts w:ascii="Times New Roman" w:hAnsi="Times New Roman" w:cs="Times New Roman"/>
          <w:spacing w:val="37"/>
          <w:sz w:val="22"/>
          <w:szCs w:val="22"/>
        </w:rPr>
        <w:t xml:space="preserve"> </w:t>
      </w:r>
      <w:r w:rsidRPr="001576FD">
        <w:rPr>
          <w:rFonts w:ascii="Times New Roman" w:hAnsi="Times New Roman" w:cs="Times New Roman"/>
          <w:sz w:val="22"/>
          <w:szCs w:val="22"/>
        </w:rPr>
        <w:t>Policy</w:t>
      </w:r>
      <w:r w:rsidRPr="001576FD">
        <w:rPr>
          <w:rFonts w:ascii="Times New Roman" w:hAnsi="Times New Roman" w:cs="Times New Roman"/>
          <w:spacing w:val="41"/>
          <w:sz w:val="22"/>
          <w:szCs w:val="22"/>
        </w:rPr>
        <w:t xml:space="preserve"> </w:t>
      </w:r>
      <w:r w:rsidRPr="001576FD">
        <w:rPr>
          <w:rFonts w:ascii="Times New Roman" w:hAnsi="Times New Roman" w:cs="Times New Roman"/>
          <w:sz w:val="22"/>
          <w:szCs w:val="22"/>
        </w:rPr>
        <w:t>shall</w:t>
      </w:r>
      <w:r w:rsidRPr="001576FD">
        <w:rPr>
          <w:rFonts w:ascii="Times New Roman" w:hAnsi="Times New Roman" w:cs="Times New Roman"/>
          <w:spacing w:val="42"/>
          <w:sz w:val="22"/>
          <w:szCs w:val="22"/>
        </w:rPr>
        <w:t xml:space="preserve"> </w:t>
      </w:r>
      <w:r w:rsidRPr="001576FD">
        <w:rPr>
          <w:rFonts w:ascii="Times New Roman" w:hAnsi="Times New Roman" w:cs="Times New Roman"/>
          <w:sz w:val="22"/>
          <w:szCs w:val="22"/>
        </w:rPr>
        <w:t>be</w:t>
      </w:r>
      <w:r w:rsidRPr="001576FD">
        <w:rPr>
          <w:rFonts w:ascii="Times New Roman" w:hAnsi="Times New Roman" w:cs="Times New Roman"/>
          <w:spacing w:val="41"/>
          <w:sz w:val="22"/>
          <w:szCs w:val="22"/>
        </w:rPr>
        <w:t xml:space="preserve"> </w:t>
      </w:r>
      <w:r w:rsidRPr="001576FD">
        <w:rPr>
          <w:rFonts w:ascii="Times New Roman" w:hAnsi="Times New Roman" w:cs="Times New Roman"/>
          <w:sz w:val="22"/>
          <w:szCs w:val="22"/>
        </w:rPr>
        <w:t>disclosed</w:t>
      </w:r>
      <w:r w:rsidRPr="001576FD">
        <w:rPr>
          <w:rFonts w:ascii="Times New Roman" w:hAnsi="Times New Roman" w:cs="Times New Roman"/>
          <w:spacing w:val="41"/>
          <w:sz w:val="22"/>
          <w:szCs w:val="22"/>
        </w:rPr>
        <w:t xml:space="preserve"> </w:t>
      </w:r>
      <w:r w:rsidRPr="001576FD">
        <w:rPr>
          <w:rFonts w:ascii="Times New Roman" w:hAnsi="Times New Roman" w:cs="Times New Roman"/>
          <w:sz w:val="22"/>
          <w:szCs w:val="22"/>
        </w:rPr>
        <w:t>on</w:t>
      </w:r>
      <w:r w:rsidRPr="001576FD">
        <w:rPr>
          <w:rFonts w:ascii="Times New Roman" w:hAnsi="Times New Roman" w:cs="Times New Roman"/>
          <w:spacing w:val="41"/>
          <w:sz w:val="22"/>
          <w:szCs w:val="22"/>
        </w:rPr>
        <w:t xml:space="preserve"> </w:t>
      </w:r>
      <w:r w:rsidRPr="001576FD">
        <w:rPr>
          <w:rFonts w:ascii="Times New Roman" w:hAnsi="Times New Roman" w:cs="Times New Roman"/>
          <w:sz w:val="22"/>
          <w:szCs w:val="22"/>
        </w:rPr>
        <w:t>the</w:t>
      </w:r>
      <w:r w:rsidRPr="001576FD">
        <w:rPr>
          <w:rFonts w:ascii="Times New Roman" w:hAnsi="Times New Roman" w:cs="Times New Roman"/>
          <w:spacing w:val="41"/>
          <w:sz w:val="22"/>
          <w:szCs w:val="22"/>
        </w:rPr>
        <w:t xml:space="preserve"> </w:t>
      </w:r>
      <w:r w:rsidRPr="001576FD">
        <w:rPr>
          <w:rFonts w:ascii="Times New Roman" w:hAnsi="Times New Roman" w:cs="Times New Roman"/>
          <w:sz w:val="22"/>
          <w:szCs w:val="22"/>
        </w:rPr>
        <w:t>Company’s</w:t>
      </w:r>
      <w:r w:rsidRPr="001576FD">
        <w:rPr>
          <w:rFonts w:ascii="Times New Roman" w:hAnsi="Times New Roman" w:cs="Times New Roman"/>
          <w:spacing w:val="41"/>
          <w:sz w:val="22"/>
          <w:szCs w:val="22"/>
        </w:rPr>
        <w:t xml:space="preserve"> </w:t>
      </w:r>
      <w:r w:rsidRPr="001576FD">
        <w:rPr>
          <w:rFonts w:ascii="Times New Roman" w:hAnsi="Times New Roman" w:cs="Times New Roman"/>
          <w:sz w:val="22"/>
          <w:szCs w:val="22"/>
        </w:rPr>
        <w:t>website</w:t>
      </w:r>
      <w:r w:rsidRPr="001576FD">
        <w:rPr>
          <w:rFonts w:ascii="Times New Roman" w:hAnsi="Times New Roman" w:cs="Times New Roman"/>
          <w:spacing w:val="41"/>
          <w:sz w:val="22"/>
          <w:szCs w:val="22"/>
        </w:rPr>
        <w:t xml:space="preserve"> </w:t>
      </w:r>
      <w:r w:rsidRPr="001576FD">
        <w:rPr>
          <w:rFonts w:ascii="Times New Roman" w:hAnsi="Times New Roman" w:cs="Times New Roman"/>
          <w:sz w:val="22"/>
          <w:szCs w:val="22"/>
        </w:rPr>
        <w:t>and</w:t>
      </w:r>
      <w:r w:rsidRPr="001576FD">
        <w:rPr>
          <w:rFonts w:ascii="Times New Roman" w:hAnsi="Times New Roman" w:cs="Times New Roman"/>
          <w:spacing w:val="41"/>
          <w:sz w:val="22"/>
          <w:szCs w:val="22"/>
        </w:rPr>
        <w:t xml:space="preserve"> </w:t>
      </w:r>
      <w:r w:rsidRPr="001576FD">
        <w:rPr>
          <w:rFonts w:ascii="Times New Roman" w:hAnsi="Times New Roman" w:cs="Times New Roman"/>
          <w:sz w:val="22"/>
          <w:szCs w:val="22"/>
        </w:rPr>
        <w:t>a</w:t>
      </w:r>
      <w:r w:rsidRPr="001576FD">
        <w:rPr>
          <w:rFonts w:ascii="Times New Roman" w:hAnsi="Times New Roman" w:cs="Times New Roman"/>
          <w:spacing w:val="41"/>
          <w:sz w:val="22"/>
          <w:szCs w:val="22"/>
        </w:rPr>
        <w:t xml:space="preserve"> </w:t>
      </w:r>
      <w:r w:rsidRPr="001576FD">
        <w:rPr>
          <w:rFonts w:ascii="Times New Roman" w:hAnsi="Times New Roman" w:cs="Times New Roman"/>
          <w:sz w:val="22"/>
          <w:szCs w:val="22"/>
        </w:rPr>
        <w:t>web</w:t>
      </w:r>
      <w:r w:rsidRPr="001576FD">
        <w:rPr>
          <w:rFonts w:ascii="Times New Roman" w:hAnsi="Times New Roman" w:cs="Times New Roman"/>
          <w:spacing w:val="41"/>
          <w:sz w:val="22"/>
          <w:szCs w:val="22"/>
        </w:rPr>
        <w:t xml:space="preserve"> </w:t>
      </w:r>
      <w:r w:rsidRPr="001576FD">
        <w:rPr>
          <w:rFonts w:ascii="Times New Roman" w:hAnsi="Times New Roman" w:cs="Times New Roman"/>
          <w:sz w:val="22"/>
          <w:szCs w:val="22"/>
        </w:rPr>
        <w:t>link</w:t>
      </w:r>
      <w:r w:rsidRPr="001576FD">
        <w:rPr>
          <w:rFonts w:ascii="Times New Roman" w:hAnsi="Times New Roman" w:cs="Times New Roman"/>
          <w:spacing w:val="41"/>
          <w:sz w:val="22"/>
          <w:szCs w:val="22"/>
        </w:rPr>
        <w:t xml:space="preserve"> </w:t>
      </w:r>
      <w:r w:rsidRPr="001576FD">
        <w:rPr>
          <w:rFonts w:ascii="Times New Roman" w:hAnsi="Times New Roman" w:cs="Times New Roman"/>
          <w:sz w:val="22"/>
          <w:szCs w:val="22"/>
        </w:rPr>
        <w:t>thereto</w:t>
      </w:r>
      <w:r w:rsidRPr="001576FD">
        <w:rPr>
          <w:rFonts w:ascii="Times New Roman" w:hAnsi="Times New Roman" w:cs="Times New Roman"/>
          <w:spacing w:val="42"/>
          <w:sz w:val="22"/>
          <w:szCs w:val="22"/>
        </w:rPr>
        <w:t xml:space="preserve"> </w:t>
      </w:r>
      <w:r w:rsidRPr="001576FD">
        <w:rPr>
          <w:rFonts w:ascii="Times New Roman" w:hAnsi="Times New Roman" w:cs="Times New Roman"/>
          <w:sz w:val="22"/>
          <w:szCs w:val="22"/>
        </w:rPr>
        <w:t>shall</w:t>
      </w:r>
      <w:r w:rsidRPr="001576FD">
        <w:rPr>
          <w:rFonts w:ascii="Times New Roman" w:hAnsi="Times New Roman" w:cs="Times New Roman"/>
          <w:spacing w:val="42"/>
          <w:sz w:val="22"/>
          <w:szCs w:val="22"/>
        </w:rPr>
        <w:t xml:space="preserve"> </w:t>
      </w:r>
      <w:r w:rsidRPr="001576FD">
        <w:rPr>
          <w:rFonts w:ascii="Times New Roman" w:hAnsi="Times New Roman" w:cs="Times New Roman"/>
          <w:spacing w:val="-5"/>
          <w:sz w:val="22"/>
          <w:szCs w:val="22"/>
        </w:rPr>
        <w:t>be</w:t>
      </w:r>
    </w:p>
    <w:p w14:paraId="7EDAAEE6" w14:textId="33936C8A" w:rsidR="001576FD" w:rsidRDefault="001576FD" w:rsidP="001576FD">
      <w:pPr>
        <w:pStyle w:val="BodyText"/>
        <w:ind w:left="796"/>
        <w:jc w:val="both"/>
        <w:rPr>
          <w:rFonts w:ascii="Times New Roman" w:hAnsi="Times New Roman" w:cs="Times New Roman"/>
          <w:spacing w:val="-2"/>
          <w:sz w:val="22"/>
          <w:szCs w:val="22"/>
        </w:rPr>
      </w:pPr>
      <w:r w:rsidRPr="001576FD">
        <w:rPr>
          <w:rFonts w:ascii="Times New Roman" w:hAnsi="Times New Roman" w:cs="Times New Roman"/>
          <w:sz w:val="22"/>
          <w:szCs w:val="22"/>
        </w:rPr>
        <w:t>provided</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in the</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annual</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report of</w:t>
      </w:r>
      <w:r w:rsidRPr="001576FD">
        <w:rPr>
          <w:rFonts w:ascii="Times New Roman" w:hAnsi="Times New Roman" w:cs="Times New Roman"/>
          <w:spacing w:val="-1"/>
          <w:sz w:val="22"/>
          <w:szCs w:val="22"/>
        </w:rPr>
        <w:t xml:space="preserve"> </w:t>
      </w:r>
      <w:r w:rsidRPr="001576FD">
        <w:rPr>
          <w:rFonts w:ascii="Times New Roman" w:hAnsi="Times New Roman" w:cs="Times New Roman"/>
          <w:sz w:val="22"/>
          <w:szCs w:val="22"/>
        </w:rPr>
        <w:t xml:space="preserve">the </w:t>
      </w:r>
      <w:r w:rsidRPr="001576FD">
        <w:rPr>
          <w:rFonts w:ascii="Times New Roman" w:hAnsi="Times New Roman" w:cs="Times New Roman"/>
          <w:spacing w:val="-2"/>
          <w:sz w:val="22"/>
          <w:szCs w:val="22"/>
        </w:rPr>
        <w:t>Company.</w:t>
      </w:r>
    </w:p>
    <w:p w14:paraId="39B7B536" w14:textId="77777777" w:rsidR="00BF14D8" w:rsidRPr="001576FD" w:rsidRDefault="00BF14D8" w:rsidP="001576FD">
      <w:pPr>
        <w:pStyle w:val="BodyText"/>
        <w:ind w:left="796"/>
        <w:jc w:val="both"/>
        <w:rPr>
          <w:rFonts w:ascii="Times New Roman" w:hAnsi="Times New Roman" w:cs="Times New Roman"/>
          <w:sz w:val="22"/>
          <w:szCs w:val="22"/>
        </w:rPr>
      </w:pPr>
    </w:p>
    <w:p w14:paraId="2674BB9F" w14:textId="77777777" w:rsidR="001576FD" w:rsidRPr="001576FD" w:rsidRDefault="001576FD" w:rsidP="001576FD">
      <w:pPr>
        <w:pStyle w:val="ListParagraph"/>
        <w:widowControl w:val="0"/>
        <w:numPr>
          <w:ilvl w:val="0"/>
          <w:numId w:val="22"/>
        </w:numPr>
        <w:tabs>
          <w:tab w:val="left" w:pos="808"/>
        </w:tabs>
        <w:autoSpaceDE w:val="0"/>
        <w:autoSpaceDN w:val="0"/>
        <w:spacing w:after="0" w:line="240" w:lineRule="auto"/>
        <w:contextualSpacing w:val="0"/>
        <w:rPr>
          <w:rFonts w:ascii="Times New Roman" w:hAnsi="Times New Roman" w:cs="Times New Roman"/>
          <w:b/>
        </w:rPr>
      </w:pPr>
      <w:bookmarkStart w:id="6" w:name="_bookmark7"/>
      <w:bookmarkEnd w:id="6"/>
      <w:r w:rsidRPr="001576FD">
        <w:rPr>
          <w:rFonts w:ascii="Times New Roman" w:hAnsi="Times New Roman" w:cs="Times New Roman"/>
          <w:b/>
        </w:rPr>
        <w:t>POLICY</w:t>
      </w:r>
      <w:r w:rsidRPr="001576FD">
        <w:rPr>
          <w:rFonts w:ascii="Times New Roman" w:hAnsi="Times New Roman" w:cs="Times New Roman"/>
          <w:b/>
          <w:spacing w:val="-6"/>
        </w:rPr>
        <w:t xml:space="preserve"> </w:t>
      </w:r>
      <w:r w:rsidRPr="001576FD">
        <w:rPr>
          <w:rFonts w:ascii="Times New Roman" w:hAnsi="Times New Roman" w:cs="Times New Roman"/>
          <w:b/>
          <w:spacing w:val="-2"/>
        </w:rPr>
        <w:t>REVIEW:</w:t>
      </w:r>
    </w:p>
    <w:p w14:paraId="0A63C3EC" w14:textId="77777777" w:rsidR="00BF14D8" w:rsidRDefault="00BF14D8" w:rsidP="001576FD">
      <w:pPr>
        <w:pStyle w:val="BodyText"/>
        <w:ind w:left="796" w:right="87"/>
        <w:jc w:val="both"/>
        <w:rPr>
          <w:rFonts w:ascii="Times New Roman" w:hAnsi="Times New Roman" w:cs="Times New Roman"/>
          <w:sz w:val="22"/>
          <w:szCs w:val="22"/>
        </w:rPr>
      </w:pPr>
    </w:p>
    <w:p w14:paraId="674E8539" w14:textId="57AFB29B" w:rsidR="001576FD" w:rsidRPr="001576FD" w:rsidRDefault="001576FD" w:rsidP="001576FD">
      <w:pPr>
        <w:pStyle w:val="BodyText"/>
        <w:ind w:left="796" w:right="87"/>
        <w:jc w:val="both"/>
        <w:rPr>
          <w:rFonts w:ascii="Times New Roman" w:hAnsi="Times New Roman" w:cs="Times New Roman"/>
          <w:sz w:val="22"/>
          <w:szCs w:val="22"/>
        </w:rPr>
      </w:pPr>
      <w:r w:rsidRPr="001576FD">
        <w:rPr>
          <w:rFonts w:ascii="Times New Roman" w:hAnsi="Times New Roman" w:cs="Times New Roman"/>
          <w:sz w:val="22"/>
          <w:szCs w:val="22"/>
        </w:rPr>
        <w:t>The Board is, subject to applicable laws, entitled to amend, suspend or rescind this Policy at any time. Any difficulties or ambiguities in the Policy will be resolved by the Board in line with</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the</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broad</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intent</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of</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the</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Policy.</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The</w:t>
      </w:r>
      <w:r w:rsidRPr="001576FD">
        <w:rPr>
          <w:rFonts w:ascii="Times New Roman" w:hAnsi="Times New Roman" w:cs="Times New Roman"/>
          <w:spacing w:val="-6"/>
          <w:sz w:val="22"/>
          <w:szCs w:val="22"/>
        </w:rPr>
        <w:t xml:space="preserve"> </w:t>
      </w:r>
      <w:r w:rsidRPr="001576FD">
        <w:rPr>
          <w:rFonts w:ascii="Times New Roman" w:hAnsi="Times New Roman" w:cs="Times New Roman"/>
          <w:sz w:val="22"/>
          <w:szCs w:val="22"/>
        </w:rPr>
        <w:t>Board</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may</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also</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establish</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further</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rules</w:t>
      </w:r>
      <w:r w:rsidRPr="001576FD">
        <w:rPr>
          <w:rFonts w:ascii="Times New Roman" w:hAnsi="Times New Roman" w:cs="Times New Roman"/>
          <w:spacing w:val="-5"/>
          <w:sz w:val="22"/>
          <w:szCs w:val="22"/>
        </w:rPr>
        <w:t xml:space="preserve"> </w:t>
      </w:r>
      <w:r w:rsidRPr="001576FD">
        <w:rPr>
          <w:rFonts w:ascii="Times New Roman" w:hAnsi="Times New Roman" w:cs="Times New Roman"/>
          <w:sz w:val="22"/>
          <w:szCs w:val="22"/>
        </w:rPr>
        <w:t>and</w:t>
      </w:r>
      <w:r w:rsidRPr="001576FD">
        <w:rPr>
          <w:rFonts w:ascii="Times New Roman" w:hAnsi="Times New Roman" w:cs="Times New Roman"/>
          <w:spacing w:val="-4"/>
          <w:sz w:val="22"/>
          <w:szCs w:val="22"/>
        </w:rPr>
        <w:t xml:space="preserve"> </w:t>
      </w:r>
      <w:r w:rsidRPr="001576FD">
        <w:rPr>
          <w:rFonts w:ascii="Times New Roman" w:hAnsi="Times New Roman" w:cs="Times New Roman"/>
          <w:sz w:val="22"/>
          <w:szCs w:val="22"/>
        </w:rPr>
        <w:t>procedures, from time to time, to give effect to the intent of this Policy.</w:t>
      </w:r>
    </w:p>
    <w:p w14:paraId="690EC04A" w14:textId="77777777" w:rsidR="00BF14D8" w:rsidRDefault="00BF14D8" w:rsidP="001576FD">
      <w:pPr>
        <w:autoSpaceDE w:val="0"/>
        <w:autoSpaceDN w:val="0"/>
        <w:adjustRightInd w:val="0"/>
        <w:spacing w:after="0" w:line="240" w:lineRule="auto"/>
        <w:jc w:val="both"/>
        <w:rPr>
          <w:rFonts w:ascii="Times New Roman" w:hAnsi="Times New Roman" w:cs="Times New Roman"/>
        </w:rPr>
      </w:pPr>
    </w:p>
    <w:p w14:paraId="380D26EB" w14:textId="305FDF85" w:rsidR="00D97E99" w:rsidRDefault="001576FD" w:rsidP="00BF14D8">
      <w:pPr>
        <w:autoSpaceDE w:val="0"/>
        <w:autoSpaceDN w:val="0"/>
        <w:adjustRightInd w:val="0"/>
        <w:spacing w:after="0" w:line="240" w:lineRule="auto"/>
        <w:ind w:left="720"/>
        <w:jc w:val="both"/>
        <w:rPr>
          <w:rFonts w:ascii="Times New Roman" w:hAnsi="Times New Roman" w:cs="Times New Roman"/>
          <w:color w:val="000000" w:themeColor="text1"/>
        </w:rPr>
      </w:pPr>
      <w:r w:rsidRPr="001576FD">
        <w:rPr>
          <w:rFonts w:ascii="Times New Roman" w:hAnsi="Times New Roman" w:cs="Times New Roman"/>
        </w:rPr>
        <w:t xml:space="preserve">In the event of any conflict between the provisions of this Policy and of the applicable law, such </w:t>
      </w:r>
      <w:bookmarkStart w:id="7" w:name="_GoBack"/>
      <w:bookmarkEnd w:id="7"/>
      <w:r w:rsidRPr="001576FD">
        <w:rPr>
          <w:rFonts w:ascii="Times New Roman" w:hAnsi="Times New Roman" w:cs="Times New Roman"/>
        </w:rPr>
        <w:t>applicable law in force from time to time shall prevail over this Policy</w:t>
      </w:r>
      <w:r w:rsidRPr="001576FD">
        <w:rPr>
          <w:rFonts w:ascii="Times New Roman" w:hAnsi="Times New Roman" w:cs="Times New Roman"/>
          <w:color w:val="223445"/>
        </w:rPr>
        <w:t>.</w:t>
      </w:r>
    </w:p>
    <w:p w14:paraId="7544A741" w14:textId="65D1593B" w:rsidR="00692727" w:rsidRDefault="00692727" w:rsidP="00F500DE">
      <w:pPr>
        <w:autoSpaceDE w:val="0"/>
        <w:autoSpaceDN w:val="0"/>
        <w:adjustRightInd w:val="0"/>
        <w:spacing w:after="0" w:line="240" w:lineRule="auto"/>
        <w:jc w:val="both"/>
        <w:rPr>
          <w:rFonts w:ascii="Times New Roman" w:hAnsi="Times New Roman" w:cs="Times New Roman"/>
          <w:color w:val="000000" w:themeColor="text1"/>
        </w:rPr>
      </w:pPr>
    </w:p>
    <w:p w14:paraId="2B590693" w14:textId="1776419B" w:rsidR="00692727" w:rsidRPr="00F500DE" w:rsidRDefault="00692727" w:rsidP="00692727">
      <w:pPr>
        <w:autoSpaceDE w:val="0"/>
        <w:autoSpaceDN w:val="0"/>
        <w:adjustRightInd w:val="0"/>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O ----</w:t>
      </w:r>
    </w:p>
    <w:sectPr w:rsidR="00692727" w:rsidRPr="00F500D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99550" w14:textId="77777777" w:rsidR="0083285C" w:rsidRDefault="0083285C">
      <w:pPr>
        <w:spacing w:after="0" w:line="240" w:lineRule="auto"/>
      </w:pPr>
      <w:r>
        <w:separator/>
      </w:r>
    </w:p>
  </w:endnote>
  <w:endnote w:type="continuationSeparator" w:id="0">
    <w:p w14:paraId="47A548F7" w14:textId="77777777" w:rsidR="0083285C" w:rsidRDefault="0083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5511364"/>
      <w:docPartObj>
        <w:docPartGallery w:val="Page Numbers (Bottom of Page)"/>
        <w:docPartUnique/>
      </w:docPartObj>
    </w:sdtPr>
    <w:sdtContent>
      <w:p w14:paraId="2B9C7621" w14:textId="5A94970C" w:rsidR="001576FD" w:rsidRDefault="001576FD" w:rsidP="00B33E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0F0E18" w14:textId="77777777" w:rsidR="001576FD" w:rsidRDefault="001576FD" w:rsidP="001576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7475344"/>
      <w:docPartObj>
        <w:docPartGallery w:val="Page Numbers (Bottom of Page)"/>
        <w:docPartUnique/>
      </w:docPartObj>
    </w:sdtPr>
    <w:sdtContent>
      <w:p w14:paraId="495B570D" w14:textId="733DF16C" w:rsidR="001576FD" w:rsidRDefault="001576FD" w:rsidP="00B33E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6AE837" w14:textId="77777777" w:rsidR="001576FD" w:rsidRDefault="001576FD" w:rsidP="001576F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73DD7" w14:textId="77777777" w:rsidR="0083285C" w:rsidRDefault="0083285C">
      <w:pPr>
        <w:spacing w:after="0" w:line="240" w:lineRule="auto"/>
      </w:pPr>
      <w:r>
        <w:separator/>
      </w:r>
    </w:p>
  </w:footnote>
  <w:footnote w:type="continuationSeparator" w:id="0">
    <w:p w14:paraId="74307645" w14:textId="77777777" w:rsidR="0083285C" w:rsidRDefault="0083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645E" w14:textId="34DBF9D9" w:rsidR="001576FD" w:rsidRDefault="001576FD">
    <w:pPr>
      <w:pStyle w:val="Header"/>
    </w:pPr>
  </w:p>
  <w:p w14:paraId="760CB685" w14:textId="60C31176" w:rsidR="001576FD" w:rsidRDefault="001576FD">
    <w:pPr>
      <w:pStyle w:val="Header"/>
    </w:pPr>
  </w:p>
  <w:p w14:paraId="3681D387" w14:textId="77777777" w:rsidR="001576FD" w:rsidRDefault="001576FD">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1576FD" w14:paraId="0A1F8256" w14:textId="77777777" w:rsidTr="0029140F">
      <w:tc>
        <w:tcPr>
          <w:tcW w:w="3114" w:type="dxa"/>
        </w:tcPr>
        <w:p w14:paraId="71B5683F" w14:textId="77777777" w:rsidR="001576FD" w:rsidRPr="005C42C1" w:rsidRDefault="001576FD" w:rsidP="001576FD">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5D7C793" wp14:editId="7210444A">
                <wp:extent cx="735106" cy="735106"/>
                <wp:effectExtent l="0" t="0" r="1905" b="1905"/>
                <wp:docPr id="3" name="Picture 3"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576D1C8A" w14:textId="77777777" w:rsidR="001576FD" w:rsidRPr="005C42C1" w:rsidRDefault="001576FD" w:rsidP="001576FD">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0FECCA74" w14:textId="77777777" w:rsidR="001576FD" w:rsidRDefault="001576FD" w:rsidP="001576FD">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known as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F9F193" w14:textId="77777777" w:rsidR="001576FD" w:rsidRDefault="00157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2"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4"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5"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6" w15:restartNumberingAfterBreak="0">
    <w:nsid w:val="1E0259D0"/>
    <w:multiLevelType w:val="hybridMultilevel"/>
    <w:tmpl w:val="9A9CF8D0"/>
    <w:lvl w:ilvl="0" w:tplc="FC88AD36">
      <w:start w:val="1"/>
      <w:numFmt w:val="decimal"/>
      <w:lvlText w:val="%1"/>
      <w:lvlJc w:val="left"/>
      <w:pPr>
        <w:ind w:left="808" w:hanging="721"/>
        <w:jc w:val="left"/>
      </w:pPr>
      <w:rPr>
        <w:rFonts w:ascii="Times New Roman" w:eastAsia="Times New Roman" w:hAnsi="Times New Roman" w:cs="Times New Roman" w:hint="default"/>
        <w:b/>
        <w:bCs/>
        <w:i w:val="0"/>
        <w:iCs w:val="0"/>
        <w:spacing w:val="0"/>
        <w:w w:val="100"/>
        <w:sz w:val="22"/>
        <w:szCs w:val="22"/>
        <w:lang w:val="en-US" w:eastAsia="en-US" w:bidi="ar-SA"/>
      </w:rPr>
    </w:lvl>
    <w:lvl w:ilvl="1" w:tplc="7C7AB3E2">
      <w:start w:val="1"/>
      <w:numFmt w:val="lowerLetter"/>
      <w:lvlText w:val="(%2)"/>
      <w:lvlJc w:val="left"/>
      <w:pPr>
        <w:ind w:left="1365" w:hanging="557"/>
        <w:jc w:val="left"/>
      </w:pPr>
      <w:rPr>
        <w:rFonts w:ascii="Times New Roman" w:eastAsia="Times New Roman" w:hAnsi="Times New Roman" w:cs="Times New Roman" w:hint="default"/>
        <w:b/>
        <w:bCs/>
        <w:i w:val="0"/>
        <w:iCs w:val="0"/>
        <w:spacing w:val="0"/>
        <w:w w:val="100"/>
        <w:sz w:val="24"/>
        <w:szCs w:val="24"/>
        <w:lang w:val="en-US" w:eastAsia="en-US" w:bidi="ar-SA"/>
      </w:rPr>
    </w:lvl>
    <w:lvl w:ilvl="2" w:tplc="75B06B0E">
      <w:numFmt w:val="bullet"/>
      <w:lvlText w:val=""/>
      <w:lvlJc w:val="left"/>
      <w:pPr>
        <w:ind w:left="1509" w:hanging="360"/>
      </w:pPr>
      <w:rPr>
        <w:rFonts w:ascii="Symbol" w:eastAsia="Symbol" w:hAnsi="Symbol" w:cs="Symbol" w:hint="default"/>
        <w:b w:val="0"/>
        <w:bCs w:val="0"/>
        <w:i w:val="0"/>
        <w:iCs w:val="0"/>
        <w:spacing w:val="0"/>
        <w:w w:val="100"/>
        <w:sz w:val="24"/>
        <w:szCs w:val="24"/>
        <w:lang w:val="en-US" w:eastAsia="en-US" w:bidi="ar-SA"/>
      </w:rPr>
    </w:lvl>
    <w:lvl w:ilvl="3" w:tplc="67582556">
      <w:numFmt w:val="bullet"/>
      <w:lvlText w:val="•"/>
      <w:lvlJc w:val="left"/>
      <w:pPr>
        <w:ind w:left="1520" w:hanging="360"/>
      </w:pPr>
      <w:rPr>
        <w:rFonts w:hint="default"/>
        <w:lang w:val="en-US" w:eastAsia="en-US" w:bidi="ar-SA"/>
      </w:rPr>
    </w:lvl>
    <w:lvl w:ilvl="4" w:tplc="B742D980">
      <w:numFmt w:val="bullet"/>
      <w:lvlText w:val="•"/>
      <w:lvlJc w:val="left"/>
      <w:pPr>
        <w:ind w:left="2720" w:hanging="360"/>
      </w:pPr>
      <w:rPr>
        <w:rFonts w:hint="default"/>
        <w:lang w:val="en-US" w:eastAsia="en-US" w:bidi="ar-SA"/>
      </w:rPr>
    </w:lvl>
    <w:lvl w:ilvl="5" w:tplc="9F5E438A">
      <w:numFmt w:val="bullet"/>
      <w:lvlText w:val="•"/>
      <w:lvlJc w:val="left"/>
      <w:pPr>
        <w:ind w:left="3921" w:hanging="360"/>
      </w:pPr>
      <w:rPr>
        <w:rFonts w:hint="default"/>
        <w:lang w:val="en-US" w:eastAsia="en-US" w:bidi="ar-SA"/>
      </w:rPr>
    </w:lvl>
    <w:lvl w:ilvl="6" w:tplc="57C23A9C">
      <w:numFmt w:val="bullet"/>
      <w:lvlText w:val="•"/>
      <w:lvlJc w:val="left"/>
      <w:pPr>
        <w:ind w:left="5122" w:hanging="360"/>
      </w:pPr>
      <w:rPr>
        <w:rFonts w:hint="default"/>
        <w:lang w:val="en-US" w:eastAsia="en-US" w:bidi="ar-SA"/>
      </w:rPr>
    </w:lvl>
    <w:lvl w:ilvl="7" w:tplc="EF6EF32E">
      <w:numFmt w:val="bullet"/>
      <w:lvlText w:val="•"/>
      <w:lvlJc w:val="left"/>
      <w:pPr>
        <w:ind w:left="6322" w:hanging="360"/>
      </w:pPr>
      <w:rPr>
        <w:rFonts w:hint="default"/>
        <w:lang w:val="en-US" w:eastAsia="en-US" w:bidi="ar-SA"/>
      </w:rPr>
    </w:lvl>
    <w:lvl w:ilvl="8" w:tplc="F06CF54E">
      <w:numFmt w:val="bullet"/>
      <w:lvlText w:val="•"/>
      <w:lvlJc w:val="left"/>
      <w:pPr>
        <w:ind w:left="7523" w:hanging="360"/>
      </w:pPr>
      <w:rPr>
        <w:rFonts w:hint="default"/>
        <w:lang w:val="en-US" w:eastAsia="en-US" w:bidi="ar-SA"/>
      </w:rPr>
    </w:lvl>
  </w:abstractNum>
  <w:abstractNum w:abstractNumId="7"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8"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9" w15:restartNumberingAfterBreak="0">
    <w:nsid w:val="33B90604"/>
    <w:multiLevelType w:val="hybridMultilevel"/>
    <w:tmpl w:val="F814C376"/>
    <w:lvl w:ilvl="0" w:tplc="0809000F">
      <w:start w:val="1"/>
      <w:numFmt w:val="decimal"/>
      <w:lvlText w:val="%1."/>
      <w:lvlJc w:val="left"/>
      <w:pPr>
        <w:ind w:left="1509" w:hanging="360"/>
      </w:pPr>
      <w:rPr>
        <w:rFonts w:hint="default"/>
      </w:rPr>
    </w:lvl>
    <w:lvl w:ilvl="1" w:tplc="08090019" w:tentative="1">
      <w:start w:val="1"/>
      <w:numFmt w:val="lowerLetter"/>
      <w:lvlText w:val="%2."/>
      <w:lvlJc w:val="left"/>
      <w:pPr>
        <w:ind w:left="2229" w:hanging="360"/>
      </w:pPr>
    </w:lvl>
    <w:lvl w:ilvl="2" w:tplc="0809001B" w:tentative="1">
      <w:start w:val="1"/>
      <w:numFmt w:val="lowerRoman"/>
      <w:lvlText w:val="%3."/>
      <w:lvlJc w:val="right"/>
      <w:pPr>
        <w:ind w:left="2949" w:hanging="180"/>
      </w:pPr>
    </w:lvl>
    <w:lvl w:ilvl="3" w:tplc="0809000F" w:tentative="1">
      <w:start w:val="1"/>
      <w:numFmt w:val="decimal"/>
      <w:lvlText w:val="%4."/>
      <w:lvlJc w:val="left"/>
      <w:pPr>
        <w:ind w:left="3669" w:hanging="360"/>
      </w:pPr>
    </w:lvl>
    <w:lvl w:ilvl="4" w:tplc="08090019" w:tentative="1">
      <w:start w:val="1"/>
      <w:numFmt w:val="lowerLetter"/>
      <w:lvlText w:val="%5."/>
      <w:lvlJc w:val="left"/>
      <w:pPr>
        <w:ind w:left="4389" w:hanging="360"/>
      </w:pPr>
    </w:lvl>
    <w:lvl w:ilvl="5" w:tplc="0809001B" w:tentative="1">
      <w:start w:val="1"/>
      <w:numFmt w:val="lowerRoman"/>
      <w:lvlText w:val="%6."/>
      <w:lvlJc w:val="right"/>
      <w:pPr>
        <w:ind w:left="5109" w:hanging="180"/>
      </w:pPr>
    </w:lvl>
    <w:lvl w:ilvl="6" w:tplc="0809000F" w:tentative="1">
      <w:start w:val="1"/>
      <w:numFmt w:val="decimal"/>
      <w:lvlText w:val="%7."/>
      <w:lvlJc w:val="left"/>
      <w:pPr>
        <w:ind w:left="5829" w:hanging="360"/>
      </w:pPr>
    </w:lvl>
    <w:lvl w:ilvl="7" w:tplc="08090019" w:tentative="1">
      <w:start w:val="1"/>
      <w:numFmt w:val="lowerLetter"/>
      <w:lvlText w:val="%8."/>
      <w:lvlJc w:val="left"/>
      <w:pPr>
        <w:ind w:left="6549" w:hanging="360"/>
      </w:pPr>
    </w:lvl>
    <w:lvl w:ilvl="8" w:tplc="0809001B" w:tentative="1">
      <w:start w:val="1"/>
      <w:numFmt w:val="lowerRoman"/>
      <w:lvlText w:val="%9."/>
      <w:lvlJc w:val="right"/>
      <w:pPr>
        <w:ind w:left="7269" w:hanging="180"/>
      </w:pPr>
    </w:lvl>
  </w:abstractNum>
  <w:abstractNum w:abstractNumId="10" w15:restartNumberingAfterBreak="0">
    <w:nsid w:val="34027AE6"/>
    <w:multiLevelType w:val="hybridMultilevel"/>
    <w:tmpl w:val="AB462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2"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13"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14"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15"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16"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17"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19"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20"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21"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22"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23"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num w:numId="1">
    <w:abstractNumId w:val="4"/>
  </w:num>
  <w:num w:numId="2">
    <w:abstractNumId w:val="20"/>
  </w:num>
  <w:num w:numId="3">
    <w:abstractNumId w:val="8"/>
  </w:num>
  <w:num w:numId="4">
    <w:abstractNumId w:val="18"/>
  </w:num>
  <w:num w:numId="5">
    <w:abstractNumId w:val="5"/>
  </w:num>
  <w:num w:numId="6">
    <w:abstractNumId w:val="22"/>
  </w:num>
  <w:num w:numId="7">
    <w:abstractNumId w:val="19"/>
  </w:num>
  <w:num w:numId="8">
    <w:abstractNumId w:val="12"/>
  </w:num>
  <w:num w:numId="9">
    <w:abstractNumId w:val="0"/>
  </w:num>
  <w:num w:numId="10">
    <w:abstractNumId w:val="11"/>
  </w:num>
  <w:num w:numId="11">
    <w:abstractNumId w:val="23"/>
  </w:num>
  <w:num w:numId="12">
    <w:abstractNumId w:val="13"/>
  </w:num>
  <w:num w:numId="13">
    <w:abstractNumId w:val="14"/>
  </w:num>
  <w:num w:numId="14">
    <w:abstractNumId w:val="21"/>
  </w:num>
  <w:num w:numId="15">
    <w:abstractNumId w:val="7"/>
  </w:num>
  <w:num w:numId="16">
    <w:abstractNumId w:val="3"/>
  </w:num>
  <w:num w:numId="17">
    <w:abstractNumId w:val="1"/>
  </w:num>
  <w:num w:numId="18">
    <w:abstractNumId w:val="15"/>
  </w:num>
  <w:num w:numId="19">
    <w:abstractNumId w:val="16"/>
  </w:num>
  <w:num w:numId="20">
    <w:abstractNumId w:val="17"/>
  </w:num>
  <w:num w:numId="21">
    <w:abstractNumId w:val="2"/>
  </w:num>
  <w:num w:numId="22">
    <w:abstractNumId w:val="6"/>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D2FC8"/>
    <w:rsid w:val="001576FD"/>
    <w:rsid w:val="002938A0"/>
    <w:rsid w:val="002E1EE2"/>
    <w:rsid w:val="00447BEC"/>
    <w:rsid w:val="0050180F"/>
    <w:rsid w:val="005C42C1"/>
    <w:rsid w:val="006579D2"/>
    <w:rsid w:val="00692727"/>
    <w:rsid w:val="007F7CEA"/>
    <w:rsid w:val="0083285C"/>
    <w:rsid w:val="00AD135E"/>
    <w:rsid w:val="00BF14D8"/>
    <w:rsid w:val="00D97E99"/>
    <w:rsid w:val="00DE06F2"/>
    <w:rsid w:val="00E23875"/>
    <w:rsid w:val="00F500DE"/>
    <w:rsid w:val="00FA040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1"/>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5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57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B69F3-4067-EF44-B6AE-CEC68E07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2025-11-26T11:07:00Z</dcterms:created>
  <dcterms:modified xsi:type="dcterms:W3CDTF">2025-11-26T11:19:00Z</dcterms:modified>
</cp:coreProperties>
</file>